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21BB47" w14:textId="77777777" w:rsidR="006B48D7" w:rsidRPr="00C84B5C" w:rsidRDefault="006B48D7" w:rsidP="006B48D7">
      <w:pPr>
        <w:jc w:val="center"/>
        <w:rPr>
          <w:rFonts w:ascii="Times New Roman" w:hAnsi="Times New Roman"/>
          <w:b/>
          <w:sz w:val="48"/>
          <w:szCs w:val="48"/>
        </w:rPr>
      </w:pPr>
      <w:r w:rsidRPr="00C84B5C">
        <w:rPr>
          <w:rFonts w:ascii="Times New Roman" w:hAnsi="Times New Roman"/>
          <w:b/>
          <w:sz w:val="48"/>
          <w:szCs w:val="48"/>
        </w:rPr>
        <w:t>GUIDANCE AND TRAINING</w:t>
      </w:r>
    </w:p>
    <w:p w14:paraId="12ECC62A" w14:textId="7AF7B5DF" w:rsidR="001005E2" w:rsidRPr="006B48D7" w:rsidRDefault="001005E2" w:rsidP="001005E2">
      <w:pPr>
        <w:pStyle w:val="NoSpacing"/>
        <w:jc w:val="center"/>
        <w:rPr>
          <w:rFonts w:ascii="Times New Roman" w:hAnsi="Times New Roman" w:cs="Times New Roman"/>
          <w:b/>
          <w:sz w:val="40"/>
          <w:szCs w:val="40"/>
        </w:rPr>
      </w:pPr>
      <w:r w:rsidRPr="006B48D7">
        <w:rPr>
          <w:rFonts w:ascii="Times New Roman" w:hAnsi="Times New Roman" w:cs="Times New Roman"/>
          <w:b/>
          <w:sz w:val="40"/>
          <w:szCs w:val="40"/>
        </w:rPr>
        <w:t>Funds Policy</w:t>
      </w:r>
    </w:p>
    <w:p w14:paraId="22BEDEE3" w14:textId="21A55051" w:rsidR="00D65015" w:rsidRPr="006B48D7" w:rsidRDefault="00C206D9" w:rsidP="007D45F3">
      <w:pPr>
        <w:pStyle w:val="NoSpacing"/>
        <w:rPr>
          <w:rFonts w:ascii="Times New Roman" w:hAnsi="Times New Roman" w:cs="Times New Roman"/>
          <w:sz w:val="28"/>
          <w:szCs w:val="28"/>
        </w:rPr>
      </w:pPr>
      <w:r w:rsidRPr="006B48D7">
        <w:rPr>
          <w:rFonts w:ascii="Times New Roman" w:hAnsi="Times New Roman" w:cs="Times New Roman"/>
          <w:sz w:val="28"/>
          <w:szCs w:val="28"/>
        </w:rPr>
        <w:t>The Treasury of the Legion of Mary is to be guarded with love and respect for the members who have contributed to the funds. The following is an addendum to the existing rules on the Treasurer’s collected funds, be they from a praesidium or a council:</w:t>
      </w:r>
    </w:p>
    <w:p w14:paraId="0F797087" w14:textId="0649E804" w:rsidR="00C206D9" w:rsidRPr="006B48D7" w:rsidRDefault="002A4F1B" w:rsidP="002A4F1B">
      <w:pPr>
        <w:pStyle w:val="NoSpacing"/>
        <w:rPr>
          <w:rFonts w:ascii="Times New Roman" w:hAnsi="Times New Roman" w:cs="Times New Roman"/>
          <w:sz w:val="28"/>
          <w:szCs w:val="28"/>
        </w:rPr>
      </w:pPr>
      <w:r w:rsidRPr="006B48D7">
        <w:rPr>
          <w:rFonts w:ascii="Times New Roman" w:hAnsi="Times New Roman" w:cs="Times New Roman"/>
          <w:b/>
          <w:sz w:val="28"/>
          <w:szCs w:val="28"/>
        </w:rPr>
        <w:t>1.</w:t>
      </w:r>
      <w:r w:rsidR="000924F5" w:rsidRPr="006B48D7">
        <w:rPr>
          <w:rFonts w:ascii="Times New Roman" w:hAnsi="Times New Roman" w:cs="Times New Roman"/>
          <w:sz w:val="28"/>
          <w:szCs w:val="28"/>
        </w:rPr>
        <w:t xml:space="preserve"> </w:t>
      </w:r>
      <w:r w:rsidR="00115EDD" w:rsidRPr="006B48D7">
        <w:rPr>
          <w:rFonts w:ascii="Times New Roman" w:hAnsi="Times New Roman" w:cs="Times New Roman"/>
          <w:sz w:val="28"/>
          <w:szCs w:val="28"/>
        </w:rPr>
        <w:t xml:space="preserve">The </w:t>
      </w:r>
      <w:r w:rsidR="006B48D7">
        <w:rPr>
          <w:rFonts w:ascii="Times New Roman" w:hAnsi="Times New Roman" w:cs="Times New Roman"/>
          <w:sz w:val="28"/>
          <w:szCs w:val="28"/>
        </w:rPr>
        <w:t>Senatus</w:t>
      </w:r>
      <w:r w:rsidR="00115EDD" w:rsidRPr="006B48D7">
        <w:rPr>
          <w:rFonts w:ascii="Times New Roman" w:hAnsi="Times New Roman" w:cs="Times New Roman"/>
          <w:sz w:val="28"/>
          <w:szCs w:val="28"/>
        </w:rPr>
        <w:t xml:space="preserve"> Treasurer shall execute his/her duties and responsibilities in accordance with the Arlington </w:t>
      </w:r>
      <w:r w:rsidR="006B48D7">
        <w:rPr>
          <w:rFonts w:ascii="Times New Roman" w:hAnsi="Times New Roman" w:cs="Times New Roman"/>
          <w:sz w:val="28"/>
          <w:szCs w:val="28"/>
        </w:rPr>
        <w:t xml:space="preserve">Senatus </w:t>
      </w:r>
      <w:r w:rsidR="00115EDD" w:rsidRPr="006B48D7">
        <w:rPr>
          <w:rFonts w:ascii="Times New Roman" w:hAnsi="Times New Roman" w:cs="Times New Roman"/>
          <w:sz w:val="28"/>
          <w:szCs w:val="28"/>
        </w:rPr>
        <w:t>Legion of Mary By</w:t>
      </w:r>
      <w:r w:rsidR="006B48D7">
        <w:rPr>
          <w:rFonts w:ascii="Times New Roman" w:hAnsi="Times New Roman" w:cs="Times New Roman"/>
          <w:sz w:val="28"/>
          <w:szCs w:val="28"/>
        </w:rPr>
        <w:t>-</w:t>
      </w:r>
      <w:r w:rsidR="00115EDD" w:rsidRPr="006B48D7">
        <w:rPr>
          <w:rFonts w:ascii="Times New Roman" w:hAnsi="Times New Roman" w:cs="Times New Roman"/>
          <w:sz w:val="28"/>
          <w:szCs w:val="28"/>
        </w:rPr>
        <w:t>Laws.</w:t>
      </w:r>
      <w:r w:rsidR="00862AAD" w:rsidRPr="006B48D7">
        <w:rPr>
          <w:rFonts w:ascii="Times New Roman" w:hAnsi="Times New Roman" w:cs="Times New Roman"/>
          <w:sz w:val="28"/>
          <w:szCs w:val="28"/>
        </w:rPr>
        <w:t xml:space="preserve">  Among those duties are:</w:t>
      </w:r>
    </w:p>
    <w:p w14:paraId="40DE9826" w14:textId="013E62F6" w:rsidR="00D65015" w:rsidRPr="006B48D7" w:rsidRDefault="00D65015" w:rsidP="007D45F3">
      <w:pPr>
        <w:pStyle w:val="NoSpacing"/>
        <w:numPr>
          <w:ilvl w:val="0"/>
          <w:numId w:val="4"/>
        </w:numPr>
        <w:rPr>
          <w:rFonts w:ascii="Times New Roman" w:hAnsi="Times New Roman" w:cs="Times New Roman"/>
          <w:sz w:val="28"/>
          <w:szCs w:val="28"/>
        </w:rPr>
      </w:pPr>
      <w:r w:rsidRPr="006B48D7">
        <w:rPr>
          <w:rFonts w:ascii="Times New Roman" w:hAnsi="Times New Roman" w:cs="Times New Roman"/>
          <w:sz w:val="28"/>
          <w:szCs w:val="28"/>
        </w:rPr>
        <w:t xml:space="preserve">Rendering a financial report at each monthly Board of Directors, at the end of each </w:t>
      </w:r>
      <w:r w:rsidR="00556915">
        <w:rPr>
          <w:rFonts w:ascii="Times New Roman" w:hAnsi="Times New Roman" w:cs="Times New Roman"/>
          <w:sz w:val="28"/>
          <w:szCs w:val="28"/>
        </w:rPr>
        <w:t>calendar</w:t>
      </w:r>
      <w:r w:rsidRPr="006B48D7">
        <w:rPr>
          <w:rFonts w:ascii="Times New Roman" w:hAnsi="Times New Roman" w:cs="Times New Roman"/>
          <w:sz w:val="28"/>
          <w:szCs w:val="28"/>
        </w:rPr>
        <w:t xml:space="preserve"> year (</w:t>
      </w:r>
      <w:r w:rsidR="00556915">
        <w:rPr>
          <w:rFonts w:ascii="Times New Roman" w:hAnsi="Times New Roman" w:cs="Times New Roman"/>
          <w:sz w:val="28"/>
          <w:szCs w:val="28"/>
        </w:rPr>
        <w:t>Decem</w:t>
      </w:r>
      <w:r w:rsidRPr="006B48D7">
        <w:rPr>
          <w:rFonts w:ascii="Times New Roman" w:hAnsi="Times New Roman" w:cs="Times New Roman"/>
          <w:sz w:val="28"/>
          <w:szCs w:val="28"/>
        </w:rPr>
        <w:t>ber 3</w:t>
      </w:r>
      <w:r w:rsidR="00556915">
        <w:rPr>
          <w:rFonts w:ascii="Times New Roman" w:hAnsi="Times New Roman" w:cs="Times New Roman"/>
          <w:sz w:val="28"/>
          <w:szCs w:val="28"/>
        </w:rPr>
        <w:t>1</w:t>
      </w:r>
      <w:r w:rsidRPr="006B48D7">
        <w:rPr>
          <w:rFonts w:ascii="Times New Roman" w:hAnsi="Times New Roman" w:cs="Times New Roman"/>
          <w:sz w:val="28"/>
          <w:szCs w:val="28"/>
        </w:rPr>
        <w:t>), and whenever requested by the President, showing all receipts and expenditures. For the previous month/year</w:t>
      </w:r>
    </w:p>
    <w:p w14:paraId="367FD0FB" w14:textId="0A923D88" w:rsidR="00D65015" w:rsidRPr="006B48D7" w:rsidRDefault="00D65015" w:rsidP="007D45F3">
      <w:pPr>
        <w:pStyle w:val="NoSpacing"/>
        <w:numPr>
          <w:ilvl w:val="0"/>
          <w:numId w:val="4"/>
        </w:numPr>
        <w:rPr>
          <w:rFonts w:ascii="Times New Roman" w:hAnsi="Times New Roman" w:cs="Times New Roman"/>
          <w:sz w:val="28"/>
          <w:szCs w:val="28"/>
        </w:rPr>
      </w:pPr>
      <w:r w:rsidRPr="006B48D7">
        <w:rPr>
          <w:rFonts w:ascii="Times New Roman" w:hAnsi="Times New Roman" w:cs="Times New Roman"/>
          <w:sz w:val="28"/>
          <w:szCs w:val="28"/>
        </w:rPr>
        <w:t>Ensuring an annual audit of the Treasury books and accounts.is done during the first</w:t>
      </w:r>
      <w:r w:rsidR="00556915">
        <w:rPr>
          <w:rFonts w:ascii="Times New Roman" w:hAnsi="Times New Roman" w:cs="Times New Roman"/>
          <w:sz w:val="28"/>
          <w:szCs w:val="28"/>
        </w:rPr>
        <w:t xml:space="preserve"> quarter of the year (by March 31)</w:t>
      </w:r>
      <w:r w:rsidRPr="006B48D7">
        <w:rPr>
          <w:rFonts w:ascii="Times New Roman" w:hAnsi="Times New Roman" w:cs="Times New Roman"/>
          <w:sz w:val="28"/>
          <w:szCs w:val="28"/>
        </w:rPr>
        <w:t>, by auditors appointed by the Board of Directors, none of whom may be either the Treasurer or Assistant Treasurer of the C</w:t>
      </w:r>
      <w:r w:rsidR="006B48D7">
        <w:rPr>
          <w:rFonts w:ascii="Times New Roman" w:hAnsi="Times New Roman" w:cs="Times New Roman"/>
          <w:sz w:val="28"/>
          <w:szCs w:val="28"/>
        </w:rPr>
        <w:t>ouncil</w:t>
      </w:r>
      <w:r w:rsidRPr="006B48D7">
        <w:rPr>
          <w:rFonts w:ascii="Times New Roman" w:hAnsi="Times New Roman" w:cs="Times New Roman"/>
          <w:sz w:val="28"/>
          <w:szCs w:val="28"/>
        </w:rPr>
        <w:t xml:space="preserve">.  The </w:t>
      </w:r>
      <w:r w:rsidR="006B48D7">
        <w:rPr>
          <w:rFonts w:ascii="Times New Roman" w:hAnsi="Times New Roman" w:cs="Times New Roman"/>
          <w:sz w:val="28"/>
          <w:szCs w:val="28"/>
        </w:rPr>
        <w:t>Senatus</w:t>
      </w:r>
      <w:r w:rsidRPr="006B48D7">
        <w:rPr>
          <w:rFonts w:ascii="Times New Roman" w:hAnsi="Times New Roman" w:cs="Times New Roman"/>
          <w:sz w:val="28"/>
          <w:szCs w:val="28"/>
        </w:rPr>
        <w:t xml:space="preserve"> will appoint the auditors, and an audit report will be provided to the </w:t>
      </w:r>
      <w:r w:rsidR="006B48D7">
        <w:rPr>
          <w:rFonts w:ascii="Times New Roman" w:hAnsi="Times New Roman" w:cs="Times New Roman"/>
          <w:sz w:val="28"/>
          <w:szCs w:val="28"/>
        </w:rPr>
        <w:t>Senatus</w:t>
      </w:r>
      <w:r w:rsidRPr="006B48D7">
        <w:rPr>
          <w:rFonts w:ascii="Times New Roman" w:hAnsi="Times New Roman" w:cs="Times New Roman"/>
          <w:sz w:val="28"/>
          <w:szCs w:val="28"/>
        </w:rPr>
        <w:t xml:space="preserve"> Board within 30 days of completion of the audit.  </w:t>
      </w:r>
    </w:p>
    <w:p w14:paraId="60810B97" w14:textId="7102777B" w:rsidR="00D65015" w:rsidRPr="006B48D7" w:rsidRDefault="00D65015" w:rsidP="007D45F3">
      <w:pPr>
        <w:pStyle w:val="NoSpacing"/>
        <w:numPr>
          <w:ilvl w:val="0"/>
          <w:numId w:val="4"/>
        </w:numPr>
        <w:rPr>
          <w:rFonts w:ascii="Times New Roman" w:hAnsi="Times New Roman" w:cs="Times New Roman"/>
          <w:sz w:val="28"/>
          <w:szCs w:val="28"/>
        </w:rPr>
      </w:pPr>
      <w:r w:rsidRPr="006B48D7">
        <w:rPr>
          <w:rFonts w:ascii="Times New Roman" w:hAnsi="Times New Roman" w:cs="Times New Roman"/>
          <w:sz w:val="28"/>
          <w:szCs w:val="28"/>
        </w:rPr>
        <w:t>Ensuring an annual inventory of materials in the Edel Quinn House</w:t>
      </w:r>
      <w:r w:rsidR="00A45D27" w:rsidRPr="006B48D7">
        <w:rPr>
          <w:rFonts w:ascii="Times New Roman" w:hAnsi="Times New Roman" w:cs="Times New Roman"/>
          <w:sz w:val="28"/>
          <w:szCs w:val="28"/>
        </w:rPr>
        <w:t xml:space="preserve"> (</w:t>
      </w:r>
      <w:r w:rsidR="006B48D7">
        <w:rPr>
          <w:rFonts w:ascii="Times New Roman" w:hAnsi="Times New Roman" w:cs="Times New Roman"/>
          <w:sz w:val="28"/>
          <w:szCs w:val="28"/>
        </w:rPr>
        <w:t xml:space="preserve">Senatus </w:t>
      </w:r>
      <w:r w:rsidR="00A45D27" w:rsidRPr="006B48D7">
        <w:rPr>
          <w:rFonts w:ascii="Times New Roman" w:hAnsi="Times New Roman" w:cs="Times New Roman"/>
          <w:sz w:val="28"/>
          <w:szCs w:val="28"/>
        </w:rPr>
        <w:t>office/warehouse/bookstore)</w:t>
      </w:r>
      <w:r w:rsidRPr="006B48D7">
        <w:rPr>
          <w:rFonts w:ascii="Times New Roman" w:hAnsi="Times New Roman" w:cs="Times New Roman"/>
          <w:sz w:val="28"/>
          <w:szCs w:val="28"/>
        </w:rPr>
        <w:t xml:space="preserve"> is done </w:t>
      </w:r>
      <w:r w:rsidR="00556915">
        <w:rPr>
          <w:rFonts w:ascii="Times New Roman" w:hAnsi="Times New Roman" w:cs="Times New Roman"/>
          <w:sz w:val="28"/>
          <w:szCs w:val="28"/>
        </w:rPr>
        <w:t>by</w:t>
      </w:r>
      <w:r w:rsidRPr="006B48D7">
        <w:rPr>
          <w:rFonts w:ascii="Times New Roman" w:hAnsi="Times New Roman" w:cs="Times New Roman"/>
          <w:sz w:val="28"/>
          <w:szCs w:val="28"/>
        </w:rPr>
        <w:t xml:space="preserve"> the last week of </w:t>
      </w:r>
      <w:r w:rsidR="00556915">
        <w:rPr>
          <w:rFonts w:ascii="Times New Roman" w:hAnsi="Times New Roman" w:cs="Times New Roman"/>
          <w:sz w:val="28"/>
          <w:szCs w:val="28"/>
        </w:rPr>
        <w:t>January</w:t>
      </w:r>
      <w:r w:rsidRPr="006B48D7">
        <w:rPr>
          <w:rFonts w:ascii="Times New Roman" w:hAnsi="Times New Roman" w:cs="Times New Roman"/>
          <w:sz w:val="28"/>
          <w:szCs w:val="28"/>
        </w:rPr>
        <w:t xml:space="preserve">. </w:t>
      </w:r>
    </w:p>
    <w:p w14:paraId="51A69AF6" w14:textId="63512311" w:rsidR="00D65015" w:rsidRPr="006B48D7" w:rsidRDefault="00D65015" w:rsidP="007D45F3">
      <w:pPr>
        <w:pStyle w:val="NoSpacing"/>
        <w:numPr>
          <w:ilvl w:val="0"/>
          <w:numId w:val="4"/>
        </w:numPr>
        <w:rPr>
          <w:rFonts w:ascii="Times New Roman" w:hAnsi="Times New Roman" w:cs="Times New Roman"/>
          <w:sz w:val="28"/>
          <w:szCs w:val="28"/>
        </w:rPr>
      </w:pPr>
      <w:r w:rsidRPr="006B48D7">
        <w:rPr>
          <w:rFonts w:ascii="Times New Roman" w:hAnsi="Times New Roman" w:cs="Times New Roman"/>
          <w:sz w:val="28"/>
          <w:szCs w:val="28"/>
        </w:rPr>
        <w:t xml:space="preserve">Ensuring that a monthly donation, in an amount determined by the </w:t>
      </w:r>
      <w:r w:rsidR="006B48D7">
        <w:rPr>
          <w:rFonts w:ascii="Times New Roman" w:hAnsi="Times New Roman" w:cs="Times New Roman"/>
          <w:sz w:val="28"/>
          <w:szCs w:val="28"/>
        </w:rPr>
        <w:t xml:space="preserve">Senatus </w:t>
      </w:r>
      <w:r w:rsidRPr="006B48D7">
        <w:rPr>
          <w:rFonts w:ascii="Times New Roman" w:hAnsi="Times New Roman" w:cs="Times New Roman"/>
          <w:sz w:val="28"/>
          <w:szCs w:val="28"/>
        </w:rPr>
        <w:t xml:space="preserve">Body, is sent to the Concilium in Dublin, Ireland. </w:t>
      </w:r>
    </w:p>
    <w:p w14:paraId="7F93B9E9" w14:textId="77777777" w:rsidR="00D65015" w:rsidRPr="006B48D7" w:rsidRDefault="00D65015" w:rsidP="007D45F3">
      <w:pPr>
        <w:pStyle w:val="NoSpacing"/>
        <w:numPr>
          <w:ilvl w:val="0"/>
          <w:numId w:val="4"/>
        </w:numPr>
        <w:rPr>
          <w:rFonts w:ascii="Times New Roman" w:hAnsi="Times New Roman" w:cs="Times New Roman"/>
          <w:sz w:val="28"/>
          <w:szCs w:val="28"/>
        </w:rPr>
      </w:pPr>
      <w:r w:rsidRPr="006B48D7">
        <w:rPr>
          <w:rFonts w:ascii="Times New Roman" w:hAnsi="Times New Roman" w:cs="Times New Roman"/>
          <w:sz w:val="28"/>
          <w:szCs w:val="28"/>
        </w:rPr>
        <w:t xml:space="preserve">Filing an annual report, and pay required dues, to the Virginia State Corporation Commission. </w:t>
      </w:r>
    </w:p>
    <w:p w14:paraId="61502B16" w14:textId="77777777" w:rsidR="00D65015" w:rsidRPr="006B48D7" w:rsidRDefault="00D65015" w:rsidP="007D45F3">
      <w:pPr>
        <w:pStyle w:val="NoSpacing"/>
        <w:numPr>
          <w:ilvl w:val="0"/>
          <w:numId w:val="4"/>
        </w:numPr>
        <w:rPr>
          <w:rFonts w:ascii="Times New Roman" w:hAnsi="Times New Roman" w:cs="Times New Roman"/>
          <w:sz w:val="28"/>
          <w:szCs w:val="28"/>
        </w:rPr>
      </w:pPr>
      <w:r w:rsidRPr="006B48D7">
        <w:rPr>
          <w:rFonts w:ascii="Times New Roman" w:hAnsi="Times New Roman" w:cs="Times New Roman"/>
          <w:sz w:val="28"/>
          <w:szCs w:val="28"/>
        </w:rPr>
        <w:t>Ensuring that the Corporation’s tax-exempt status is sustained, by annually filing all forms required by the Internal Revenue Service.</w:t>
      </w:r>
    </w:p>
    <w:p w14:paraId="5B91C62E" w14:textId="77777777" w:rsidR="00C206D9" w:rsidRPr="006B48D7" w:rsidRDefault="007D45F3" w:rsidP="007D45F3">
      <w:pPr>
        <w:pStyle w:val="NoSpacing"/>
        <w:rPr>
          <w:rFonts w:ascii="Times New Roman" w:hAnsi="Times New Roman" w:cs="Times New Roman"/>
          <w:sz w:val="28"/>
          <w:szCs w:val="28"/>
        </w:rPr>
      </w:pPr>
      <w:r w:rsidRPr="006B48D7">
        <w:rPr>
          <w:rFonts w:ascii="Times New Roman" w:hAnsi="Times New Roman" w:cs="Times New Roman"/>
          <w:b/>
          <w:sz w:val="28"/>
          <w:szCs w:val="28"/>
        </w:rPr>
        <w:t>2.</w:t>
      </w:r>
      <w:r w:rsidRPr="006B48D7">
        <w:rPr>
          <w:rFonts w:ascii="Times New Roman" w:hAnsi="Times New Roman" w:cs="Times New Roman"/>
          <w:sz w:val="28"/>
          <w:szCs w:val="28"/>
        </w:rPr>
        <w:t xml:space="preserve"> </w:t>
      </w:r>
      <w:r w:rsidR="00C206D9" w:rsidRPr="006B48D7">
        <w:rPr>
          <w:rFonts w:ascii="Times New Roman" w:hAnsi="Times New Roman" w:cs="Times New Roman"/>
          <w:sz w:val="28"/>
          <w:szCs w:val="28"/>
        </w:rPr>
        <w:t>No single officer will have sole authority on how money is spent or disbursed.</w:t>
      </w:r>
    </w:p>
    <w:p w14:paraId="026CAEBA" w14:textId="77777777" w:rsidR="00C206D9" w:rsidRPr="006B48D7" w:rsidRDefault="00C206D9" w:rsidP="007D45F3">
      <w:pPr>
        <w:pStyle w:val="NoSpacing"/>
        <w:rPr>
          <w:rFonts w:ascii="Times New Roman" w:hAnsi="Times New Roman" w:cs="Times New Roman"/>
          <w:sz w:val="28"/>
          <w:szCs w:val="28"/>
        </w:rPr>
      </w:pPr>
      <w:r w:rsidRPr="006B48D7">
        <w:rPr>
          <w:rFonts w:ascii="Times New Roman" w:hAnsi="Times New Roman" w:cs="Times New Roman"/>
          <w:sz w:val="28"/>
          <w:szCs w:val="28"/>
        </w:rPr>
        <w:t xml:space="preserve">All checks must have two approved signatures. </w:t>
      </w:r>
    </w:p>
    <w:p w14:paraId="1E77CB25" w14:textId="77777777" w:rsidR="00C206D9" w:rsidRPr="006B48D7" w:rsidRDefault="007D45F3" w:rsidP="007D45F3">
      <w:pPr>
        <w:pStyle w:val="NoSpacing"/>
        <w:rPr>
          <w:rFonts w:ascii="Times New Roman" w:hAnsi="Times New Roman" w:cs="Times New Roman"/>
          <w:sz w:val="28"/>
          <w:szCs w:val="28"/>
        </w:rPr>
      </w:pPr>
      <w:r w:rsidRPr="006B48D7">
        <w:rPr>
          <w:rFonts w:ascii="Times New Roman" w:hAnsi="Times New Roman" w:cs="Times New Roman"/>
          <w:b/>
          <w:sz w:val="28"/>
          <w:szCs w:val="28"/>
        </w:rPr>
        <w:t>3.</w:t>
      </w:r>
      <w:r w:rsidRPr="006B48D7">
        <w:rPr>
          <w:rFonts w:ascii="Times New Roman" w:hAnsi="Times New Roman" w:cs="Times New Roman"/>
          <w:sz w:val="28"/>
          <w:szCs w:val="28"/>
        </w:rPr>
        <w:t xml:space="preserve"> </w:t>
      </w:r>
      <w:r w:rsidR="00C206D9" w:rsidRPr="006B48D7">
        <w:rPr>
          <w:rFonts w:ascii="Times New Roman" w:hAnsi="Times New Roman" w:cs="Times New Roman"/>
          <w:sz w:val="28"/>
          <w:szCs w:val="28"/>
        </w:rPr>
        <w:t xml:space="preserve">A majority (75% or more) of all Active members in a praesidium must agree on expenditures in amounts of $250 or more, and then receive approval from the next higher council. </w:t>
      </w:r>
    </w:p>
    <w:p w14:paraId="74B91F69" w14:textId="5FA6B7EE" w:rsidR="00C206D9" w:rsidRPr="006B48D7" w:rsidRDefault="007D45F3" w:rsidP="007D45F3">
      <w:pPr>
        <w:pStyle w:val="NoSpacing"/>
        <w:rPr>
          <w:rFonts w:ascii="Times New Roman" w:hAnsi="Times New Roman" w:cs="Times New Roman"/>
          <w:sz w:val="28"/>
          <w:szCs w:val="28"/>
        </w:rPr>
      </w:pPr>
      <w:r w:rsidRPr="006B48D7">
        <w:rPr>
          <w:rFonts w:ascii="Times New Roman" w:hAnsi="Times New Roman" w:cs="Times New Roman"/>
          <w:b/>
          <w:sz w:val="28"/>
          <w:szCs w:val="28"/>
        </w:rPr>
        <w:t>4.</w:t>
      </w:r>
      <w:r w:rsidRPr="006B48D7">
        <w:rPr>
          <w:rFonts w:ascii="Times New Roman" w:hAnsi="Times New Roman" w:cs="Times New Roman"/>
          <w:sz w:val="28"/>
          <w:szCs w:val="28"/>
        </w:rPr>
        <w:t xml:space="preserve"> </w:t>
      </w:r>
      <w:r w:rsidR="00C206D9" w:rsidRPr="006B48D7">
        <w:rPr>
          <w:rFonts w:ascii="Times New Roman" w:hAnsi="Times New Roman" w:cs="Times New Roman"/>
          <w:sz w:val="28"/>
          <w:szCs w:val="28"/>
        </w:rPr>
        <w:t xml:space="preserve">A majority of all members attending a monthly council meeting must agree on expenditures in amounts of $500 or more, and then receive approval from the next higher council. </w:t>
      </w:r>
      <w:r w:rsidR="00C1492E" w:rsidRPr="006B48D7">
        <w:rPr>
          <w:rFonts w:ascii="Times New Roman" w:hAnsi="Times New Roman" w:cs="Times New Roman"/>
          <w:sz w:val="28"/>
          <w:szCs w:val="28"/>
        </w:rPr>
        <w:t xml:space="preserve">The </w:t>
      </w:r>
      <w:r w:rsidR="006B48D7">
        <w:rPr>
          <w:rFonts w:ascii="Times New Roman" w:hAnsi="Times New Roman" w:cs="Times New Roman"/>
          <w:sz w:val="28"/>
          <w:szCs w:val="28"/>
        </w:rPr>
        <w:t>Senatus</w:t>
      </w:r>
      <w:r w:rsidR="00C1492E" w:rsidRPr="006B48D7">
        <w:rPr>
          <w:rFonts w:ascii="Times New Roman" w:hAnsi="Times New Roman" w:cs="Times New Roman"/>
          <w:sz w:val="28"/>
          <w:szCs w:val="28"/>
        </w:rPr>
        <w:t>, however, will not need Concilium approval.</w:t>
      </w:r>
    </w:p>
    <w:p w14:paraId="7CF6EF3C" w14:textId="77777777" w:rsidR="00C206D9" w:rsidRPr="006B48D7" w:rsidRDefault="007D45F3" w:rsidP="007D45F3">
      <w:pPr>
        <w:pStyle w:val="NoSpacing"/>
        <w:rPr>
          <w:rFonts w:ascii="Times New Roman" w:hAnsi="Times New Roman" w:cs="Times New Roman"/>
          <w:sz w:val="28"/>
          <w:szCs w:val="28"/>
        </w:rPr>
      </w:pPr>
      <w:r w:rsidRPr="006B48D7">
        <w:rPr>
          <w:rFonts w:ascii="Times New Roman" w:hAnsi="Times New Roman" w:cs="Times New Roman"/>
          <w:b/>
          <w:sz w:val="28"/>
          <w:szCs w:val="28"/>
        </w:rPr>
        <w:t>5.</w:t>
      </w:r>
      <w:r w:rsidRPr="006B48D7">
        <w:rPr>
          <w:rFonts w:ascii="Times New Roman" w:hAnsi="Times New Roman" w:cs="Times New Roman"/>
          <w:sz w:val="28"/>
          <w:szCs w:val="28"/>
        </w:rPr>
        <w:t xml:space="preserve"> </w:t>
      </w:r>
      <w:r w:rsidR="00C206D9" w:rsidRPr="006B48D7">
        <w:rPr>
          <w:rFonts w:ascii="Times New Roman" w:hAnsi="Times New Roman" w:cs="Times New Roman"/>
          <w:sz w:val="28"/>
          <w:szCs w:val="28"/>
        </w:rPr>
        <w:t>Audits of all praesidia and councils will be done immediately upon appointment or election of a new Treasurer.  New Council Treasurers will be required to attend a training session within 30 days of their election.</w:t>
      </w:r>
    </w:p>
    <w:p w14:paraId="2844C6D0" w14:textId="321045C6" w:rsidR="00C206D9" w:rsidRPr="006B48D7" w:rsidRDefault="007D45F3" w:rsidP="007D45F3">
      <w:pPr>
        <w:pStyle w:val="NoSpacing"/>
        <w:rPr>
          <w:rFonts w:ascii="Times New Roman" w:hAnsi="Times New Roman" w:cs="Times New Roman"/>
          <w:sz w:val="28"/>
          <w:szCs w:val="28"/>
        </w:rPr>
      </w:pPr>
      <w:r w:rsidRPr="006B48D7">
        <w:rPr>
          <w:rFonts w:ascii="Times New Roman" w:hAnsi="Times New Roman" w:cs="Times New Roman"/>
          <w:b/>
          <w:sz w:val="28"/>
          <w:szCs w:val="28"/>
        </w:rPr>
        <w:lastRenderedPageBreak/>
        <w:t>6.</w:t>
      </w:r>
      <w:r w:rsidRPr="006B48D7">
        <w:rPr>
          <w:rFonts w:ascii="Times New Roman" w:hAnsi="Times New Roman" w:cs="Times New Roman"/>
          <w:sz w:val="28"/>
          <w:szCs w:val="28"/>
        </w:rPr>
        <w:t xml:space="preserve"> </w:t>
      </w:r>
      <w:r w:rsidR="00C206D9" w:rsidRPr="006B48D7">
        <w:rPr>
          <w:rFonts w:ascii="Times New Roman" w:hAnsi="Times New Roman" w:cs="Times New Roman"/>
          <w:sz w:val="28"/>
          <w:szCs w:val="28"/>
        </w:rPr>
        <w:t xml:space="preserve">Any suspicion or evidence of mismanagement of funds must immediately be brought to the attention of the </w:t>
      </w:r>
      <w:r w:rsidR="006B48D7">
        <w:rPr>
          <w:rFonts w:ascii="Times New Roman" w:hAnsi="Times New Roman" w:cs="Times New Roman"/>
          <w:sz w:val="28"/>
          <w:szCs w:val="28"/>
        </w:rPr>
        <w:t>Senatus</w:t>
      </w:r>
      <w:r w:rsidR="00C206D9" w:rsidRPr="006B48D7">
        <w:rPr>
          <w:rFonts w:ascii="Times New Roman" w:hAnsi="Times New Roman" w:cs="Times New Roman"/>
          <w:sz w:val="28"/>
          <w:szCs w:val="28"/>
        </w:rPr>
        <w:t xml:space="preserve"> Board for corrective action. </w:t>
      </w:r>
    </w:p>
    <w:p w14:paraId="718BD055" w14:textId="74355CC0" w:rsidR="00B80A37" w:rsidRPr="006B48D7" w:rsidRDefault="007D45F3" w:rsidP="007D45F3">
      <w:pPr>
        <w:pStyle w:val="NoSpacing"/>
        <w:rPr>
          <w:rFonts w:ascii="Times New Roman" w:hAnsi="Times New Roman" w:cs="Times New Roman"/>
          <w:sz w:val="28"/>
          <w:szCs w:val="28"/>
        </w:rPr>
      </w:pPr>
      <w:r w:rsidRPr="006B48D7">
        <w:rPr>
          <w:rFonts w:ascii="Times New Roman" w:hAnsi="Times New Roman" w:cs="Times New Roman"/>
          <w:b/>
          <w:sz w:val="28"/>
          <w:szCs w:val="28"/>
        </w:rPr>
        <w:t>7.</w:t>
      </w:r>
      <w:r w:rsidRPr="006B48D7">
        <w:rPr>
          <w:rFonts w:ascii="Times New Roman" w:hAnsi="Times New Roman" w:cs="Times New Roman"/>
          <w:sz w:val="28"/>
          <w:szCs w:val="28"/>
        </w:rPr>
        <w:t xml:space="preserve"> </w:t>
      </w:r>
      <w:r w:rsidR="00C206D9" w:rsidRPr="006B48D7">
        <w:rPr>
          <w:rFonts w:ascii="Times New Roman" w:hAnsi="Times New Roman" w:cs="Times New Roman"/>
          <w:sz w:val="28"/>
          <w:szCs w:val="28"/>
        </w:rPr>
        <w:t xml:space="preserve">No </w:t>
      </w:r>
      <w:r w:rsidR="006B48D7">
        <w:rPr>
          <w:rFonts w:ascii="Times New Roman" w:hAnsi="Times New Roman" w:cs="Times New Roman"/>
          <w:sz w:val="28"/>
          <w:szCs w:val="28"/>
        </w:rPr>
        <w:t>Senatus</w:t>
      </w:r>
      <w:r w:rsidR="00C206D9" w:rsidRPr="006B48D7">
        <w:rPr>
          <w:rFonts w:ascii="Times New Roman" w:hAnsi="Times New Roman" w:cs="Times New Roman"/>
          <w:sz w:val="28"/>
          <w:szCs w:val="28"/>
        </w:rPr>
        <w:t xml:space="preserve">, council, or praesidium funds will be used to financially support any other organization or projects/activities/pilgrimages that are non-Legion sponsored.  </w:t>
      </w:r>
    </w:p>
    <w:p w14:paraId="1BC4449E" w14:textId="6C431494" w:rsidR="00C206D9" w:rsidRPr="006B48D7" w:rsidRDefault="007D45F3" w:rsidP="007D45F3">
      <w:pPr>
        <w:pStyle w:val="NoSpacing"/>
        <w:rPr>
          <w:rFonts w:ascii="Times New Roman" w:hAnsi="Times New Roman" w:cs="Times New Roman"/>
          <w:sz w:val="28"/>
          <w:szCs w:val="28"/>
        </w:rPr>
      </w:pPr>
      <w:r w:rsidRPr="006B48D7">
        <w:rPr>
          <w:rFonts w:ascii="Times New Roman" w:hAnsi="Times New Roman" w:cs="Times New Roman"/>
          <w:b/>
          <w:sz w:val="28"/>
          <w:szCs w:val="28"/>
        </w:rPr>
        <w:t>8.</w:t>
      </w:r>
      <w:r w:rsidRPr="006B48D7">
        <w:rPr>
          <w:rFonts w:ascii="Times New Roman" w:hAnsi="Times New Roman" w:cs="Times New Roman"/>
          <w:sz w:val="28"/>
          <w:szCs w:val="28"/>
        </w:rPr>
        <w:t xml:space="preserve"> </w:t>
      </w:r>
      <w:r w:rsidR="00C206D9" w:rsidRPr="006B48D7">
        <w:rPr>
          <w:rFonts w:ascii="Times New Roman" w:hAnsi="Times New Roman" w:cs="Times New Roman"/>
          <w:sz w:val="28"/>
          <w:szCs w:val="28"/>
        </w:rPr>
        <w:t xml:space="preserve">The </w:t>
      </w:r>
      <w:r w:rsidR="006B48D7">
        <w:rPr>
          <w:rFonts w:ascii="Times New Roman" w:hAnsi="Times New Roman" w:cs="Times New Roman"/>
          <w:sz w:val="28"/>
          <w:szCs w:val="28"/>
        </w:rPr>
        <w:t>Senatus</w:t>
      </w:r>
      <w:r w:rsidR="00C206D9" w:rsidRPr="006B48D7">
        <w:rPr>
          <w:rFonts w:ascii="Times New Roman" w:hAnsi="Times New Roman" w:cs="Times New Roman"/>
          <w:sz w:val="28"/>
          <w:szCs w:val="28"/>
        </w:rPr>
        <w:t xml:space="preserve"> will not endorse non-Legion functions.  No legionary may use the name of the Arlington </w:t>
      </w:r>
      <w:r w:rsidR="006B48D7">
        <w:rPr>
          <w:rFonts w:ascii="Times New Roman" w:hAnsi="Times New Roman" w:cs="Times New Roman"/>
          <w:sz w:val="28"/>
          <w:szCs w:val="28"/>
        </w:rPr>
        <w:t>Senatus</w:t>
      </w:r>
      <w:r w:rsidR="00C206D9" w:rsidRPr="006B48D7">
        <w:rPr>
          <w:rFonts w:ascii="Times New Roman" w:hAnsi="Times New Roman" w:cs="Times New Roman"/>
          <w:sz w:val="28"/>
          <w:szCs w:val="28"/>
        </w:rPr>
        <w:t xml:space="preserve"> or any of its councils/praesidia for private enterprises (religious or otherwise), or for personal financial gain.</w:t>
      </w:r>
      <w:r w:rsidR="001A1D94" w:rsidRPr="006B48D7">
        <w:rPr>
          <w:rFonts w:ascii="Times New Roman" w:hAnsi="Times New Roman" w:cs="Times New Roman"/>
          <w:sz w:val="28"/>
          <w:szCs w:val="28"/>
        </w:rPr>
        <w:t xml:space="preserve">  </w:t>
      </w:r>
      <w:r w:rsidR="00C206D9" w:rsidRPr="006B48D7">
        <w:rPr>
          <w:rFonts w:ascii="Times New Roman" w:hAnsi="Times New Roman" w:cs="Times New Roman"/>
          <w:sz w:val="28"/>
          <w:szCs w:val="28"/>
        </w:rPr>
        <w:t xml:space="preserve">Permission must be secured in writing from the </w:t>
      </w:r>
      <w:r w:rsidR="006B48D7">
        <w:rPr>
          <w:rFonts w:ascii="Times New Roman" w:hAnsi="Times New Roman" w:cs="Times New Roman"/>
          <w:sz w:val="28"/>
          <w:szCs w:val="28"/>
        </w:rPr>
        <w:t>Senatus</w:t>
      </w:r>
      <w:r w:rsidR="00C206D9" w:rsidRPr="006B48D7">
        <w:rPr>
          <w:rFonts w:ascii="Times New Roman" w:hAnsi="Times New Roman" w:cs="Times New Roman"/>
          <w:sz w:val="28"/>
          <w:szCs w:val="28"/>
        </w:rPr>
        <w:t xml:space="preserve"> Board before any legionary, praesidium, or council may use the name of the Arlington </w:t>
      </w:r>
      <w:r w:rsidR="006B48D7">
        <w:rPr>
          <w:rFonts w:ascii="Times New Roman" w:hAnsi="Times New Roman" w:cs="Times New Roman"/>
          <w:sz w:val="28"/>
          <w:szCs w:val="28"/>
        </w:rPr>
        <w:t>Senatus</w:t>
      </w:r>
      <w:r w:rsidR="00C206D9" w:rsidRPr="006B48D7">
        <w:rPr>
          <w:rFonts w:ascii="Times New Roman" w:hAnsi="Times New Roman" w:cs="Times New Roman"/>
          <w:sz w:val="28"/>
          <w:szCs w:val="28"/>
        </w:rPr>
        <w:t xml:space="preserve"> in its advertising, other than Legion of Mary activities (</w:t>
      </w:r>
      <w:proofErr w:type="gramStart"/>
      <w:r w:rsidR="00C206D9" w:rsidRPr="006B48D7">
        <w:rPr>
          <w:rFonts w:ascii="Times New Roman" w:hAnsi="Times New Roman" w:cs="Times New Roman"/>
          <w:sz w:val="28"/>
          <w:szCs w:val="28"/>
        </w:rPr>
        <w:t>e.g.</w:t>
      </w:r>
      <w:proofErr w:type="gramEnd"/>
      <w:r w:rsidR="00C206D9" w:rsidRPr="006B48D7">
        <w:rPr>
          <w:rFonts w:ascii="Times New Roman" w:hAnsi="Times New Roman" w:cs="Times New Roman"/>
          <w:sz w:val="28"/>
          <w:szCs w:val="28"/>
        </w:rPr>
        <w:t xml:space="preserve"> Acies) already provided in the Handbook. </w:t>
      </w:r>
    </w:p>
    <w:p w14:paraId="53891F10" w14:textId="77777777" w:rsidR="00C206D9" w:rsidRPr="006B48D7" w:rsidRDefault="001A1D94" w:rsidP="007D45F3">
      <w:pPr>
        <w:pStyle w:val="NoSpacing"/>
        <w:rPr>
          <w:rFonts w:ascii="Times New Roman" w:hAnsi="Times New Roman" w:cs="Times New Roman"/>
          <w:sz w:val="28"/>
          <w:szCs w:val="28"/>
        </w:rPr>
      </w:pPr>
      <w:r w:rsidRPr="006B48D7">
        <w:rPr>
          <w:rFonts w:ascii="Times New Roman" w:hAnsi="Times New Roman" w:cs="Times New Roman"/>
          <w:b/>
          <w:sz w:val="28"/>
          <w:szCs w:val="28"/>
        </w:rPr>
        <w:t>9.</w:t>
      </w:r>
      <w:r w:rsidRPr="006B48D7">
        <w:rPr>
          <w:rFonts w:ascii="Times New Roman" w:hAnsi="Times New Roman" w:cs="Times New Roman"/>
          <w:sz w:val="28"/>
          <w:szCs w:val="28"/>
        </w:rPr>
        <w:t xml:space="preserve"> </w:t>
      </w:r>
      <w:r w:rsidR="00C206D9" w:rsidRPr="006B48D7">
        <w:rPr>
          <w:rFonts w:ascii="Times New Roman" w:hAnsi="Times New Roman" w:cs="Times New Roman"/>
          <w:sz w:val="28"/>
          <w:szCs w:val="28"/>
        </w:rPr>
        <w:t>No Legionary is allowed to obtain any materials from the Edel Quinn House without furnishing a check or cash, and the materials must be paid for, in full, at the time of purchase, except in an amount exceeding $500, which must be paid within 30 days.  (An invoice will be provided for every transaction, in the name of the praesidium or council making the purchase, and not in the name of an individual legionary.)</w:t>
      </w:r>
    </w:p>
    <w:p w14:paraId="4E799575" w14:textId="26921723" w:rsidR="00B80A37" w:rsidRPr="006B48D7" w:rsidRDefault="007D45F3" w:rsidP="007D45F3">
      <w:pPr>
        <w:pStyle w:val="NoSpacing"/>
        <w:rPr>
          <w:rFonts w:ascii="Times New Roman" w:hAnsi="Times New Roman" w:cs="Times New Roman"/>
          <w:sz w:val="28"/>
          <w:szCs w:val="28"/>
        </w:rPr>
      </w:pPr>
      <w:r w:rsidRPr="006B48D7">
        <w:rPr>
          <w:rFonts w:ascii="Times New Roman" w:hAnsi="Times New Roman" w:cs="Times New Roman"/>
          <w:b/>
          <w:sz w:val="28"/>
          <w:szCs w:val="28"/>
        </w:rPr>
        <w:t>1</w:t>
      </w:r>
      <w:r w:rsidR="001A1D94" w:rsidRPr="006B48D7">
        <w:rPr>
          <w:rFonts w:ascii="Times New Roman" w:hAnsi="Times New Roman" w:cs="Times New Roman"/>
          <w:b/>
          <w:sz w:val="28"/>
          <w:szCs w:val="28"/>
        </w:rPr>
        <w:t>0</w:t>
      </w:r>
      <w:r w:rsidRPr="006B48D7">
        <w:rPr>
          <w:rFonts w:ascii="Times New Roman" w:hAnsi="Times New Roman" w:cs="Times New Roman"/>
          <w:b/>
          <w:sz w:val="28"/>
          <w:szCs w:val="28"/>
        </w:rPr>
        <w:t>.</w:t>
      </w:r>
      <w:r w:rsidRPr="006B48D7">
        <w:rPr>
          <w:rFonts w:ascii="Times New Roman" w:hAnsi="Times New Roman" w:cs="Times New Roman"/>
          <w:sz w:val="28"/>
          <w:szCs w:val="28"/>
        </w:rPr>
        <w:t xml:space="preserve"> </w:t>
      </w:r>
      <w:r w:rsidR="00C206D9" w:rsidRPr="006B48D7">
        <w:rPr>
          <w:rFonts w:ascii="Times New Roman" w:hAnsi="Times New Roman" w:cs="Times New Roman"/>
          <w:sz w:val="28"/>
          <w:szCs w:val="28"/>
        </w:rPr>
        <w:t xml:space="preserve">If councils need a large volume of supplies, the </w:t>
      </w:r>
      <w:r w:rsidR="006B48D7">
        <w:rPr>
          <w:rFonts w:ascii="Times New Roman" w:hAnsi="Times New Roman" w:cs="Times New Roman"/>
          <w:sz w:val="28"/>
          <w:szCs w:val="28"/>
        </w:rPr>
        <w:t>Senatus</w:t>
      </w:r>
      <w:r w:rsidR="00C206D9" w:rsidRPr="006B48D7">
        <w:rPr>
          <w:rFonts w:ascii="Times New Roman" w:hAnsi="Times New Roman" w:cs="Times New Roman"/>
          <w:sz w:val="28"/>
          <w:szCs w:val="28"/>
        </w:rPr>
        <w:t xml:space="preserve"> reserves the right to refer them to order materials directly from the vendors.  (The list of vendors can be obtained from the </w:t>
      </w:r>
      <w:r w:rsidR="006B48D7">
        <w:rPr>
          <w:rFonts w:ascii="Times New Roman" w:hAnsi="Times New Roman" w:cs="Times New Roman"/>
          <w:sz w:val="28"/>
          <w:szCs w:val="28"/>
        </w:rPr>
        <w:t>Senatus</w:t>
      </w:r>
      <w:r w:rsidR="00C206D9" w:rsidRPr="006B48D7">
        <w:rPr>
          <w:rFonts w:ascii="Times New Roman" w:hAnsi="Times New Roman" w:cs="Times New Roman"/>
          <w:sz w:val="28"/>
          <w:szCs w:val="28"/>
        </w:rPr>
        <w:t xml:space="preserve"> Treasurer.)  The Regia may grant councils </w:t>
      </w:r>
      <w:r w:rsidR="00C206D9" w:rsidRPr="006B48D7">
        <w:rPr>
          <w:rFonts w:ascii="Times New Roman" w:hAnsi="Times New Roman" w:cs="Times New Roman"/>
          <w:sz w:val="28"/>
          <w:szCs w:val="28"/>
          <w:u w:val="single"/>
        </w:rPr>
        <w:t>in need</w:t>
      </w:r>
      <w:r w:rsidR="00C206D9" w:rsidRPr="006B48D7">
        <w:rPr>
          <w:rFonts w:ascii="Times New Roman" w:hAnsi="Times New Roman" w:cs="Times New Roman"/>
          <w:sz w:val="28"/>
          <w:szCs w:val="28"/>
        </w:rPr>
        <w:t xml:space="preserve"> an allowance, not to exceed $250, for sacramentals and literature, to conduct an Exploratio Dominicalis, P</w:t>
      </w:r>
      <w:r w:rsidR="00C1492E" w:rsidRPr="006B48D7">
        <w:rPr>
          <w:rFonts w:ascii="Times New Roman" w:hAnsi="Times New Roman" w:cs="Times New Roman"/>
          <w:sz w:val="28"/>
          <w:szCs w:val="28"/>
        </w:rPr>
        <w:t>arish Evangelization Project (P</w:t>
      </w:r>
      <w:r w:rsidR="00C206D9" w:rsidRPr="006B48D7">
        <w:rPr>
          <w:rFonts w:ascii="Times New Roman" w:hAnsi="Times New Roman" w:cs="Times New Roman"/>
          <w:sz w:val="28"/>
          <w:szCs w:val="28"/>
        </w:rPr>
        <w:t>EP</w:t>
      </w:r>
      <w:r w:rsidR="00C1492E" w:rsidRPr="006B48D7">
        <w:rPr>
          <w:rFonts w:ascii="Times New Roman" w:hAnsi="Times New Roman" w:cs="Times New Roman"/>
          <w:sz w:val="28"/>
          <w:szCs w:val="28"/>
        </w:rPr>
        <w:t>)</w:t>
      </w:r>
      <w:r w:rsidR="00C206D9" w:rsidRPr="006B48D7">
        <w:rPr>
          <w:rFonts w:ascii="Times New Roman" w:hAnsi="Times New Roman" w:cs="Times New Roman"/>
          <w:sz w:val="28"/>
          <w:szCs w:val="28"/>
        </w:rPr>
        <w:t xml:space="preserve">, or </w:t>
      </w:r>
      <w:proofErr w:type="spellStart"/>
      <w:r w:rsidR="00C206D9" w:rsidRPr="006B48D7">
        <w:rPr>
          <w:rFonts w:ascii="Times New Roman" w:hAnsi="Times New Roman" w:cs="Times New Roman"/>
          <w:sz w:val="28"/>
          <w:szCs w:val="28"/>
        </w:rPr>
        <w:t>P</w:t>
      </w:r>
      <w:r w:rsidR="00C1492E" w:rsidRPr="006B48D7">
        <w:rPr>
          <w:rFonts w:ascii="Times New Roman" w:hAnsi="Times New Roman" w:cs="Times New Roman"/>
          <w:sz w:val="28"/>
          <w:szCs w:val="28"/>
        </w:rPr>
        <w:t>eregrinatio</w:t>
      </w:r>
      <w:proofErr w:type="spellEnd"/>
      <w:r w:rsidR="00C1492E" w:rsidRPr="006B48D7">
        <w:rPr>
          <w:rFonts w:ascii="Times New Roman" w:hAnsi="Times New Roman" w:cs="Times New Roman"/>
          <w:sz w:val="28"/>
          <w:szCs w:val="28"/>
        </w:rPr>
        <w:t xml:space="preserve"> Pro Christo (PPC)</w:t>
      </w:r>
      <w:r w:rsidR="00C206D9" w:rsidRPr="006B48D7">
        <w:rPr>
          <w:rFonts w:ascii="Times New Roman" w:hAnsi="Times New Roman" w:cs="Times New Roman"/>
          <w:sz w:val="28"/>
          <w:szCs w:val="28"/>
        </w:rPr>
        <w:t xml:space="preserve">.  Such allowance can be granted for each of those works, but allowances collectively cannot exceed $750 for the year. </w:t>
      </w:r>
    </w:p>
    <w:p w14:paraId="296791E1" w14:textId="30DCF718" w:rsidR="00C206D9" w:rsidRPr="006B48D7" w:rsidRDefault="007D45F3" w:rsidP="007D45F3">
      <w:pPr>
        <w:pStyle w:val="NoSpacing"/>
        <w:rPr>
          <w:rFonts w:ascii="Times New Roman" w:hAnsi="Times New Roman" w:cs="Times New Roman"/>
          <w:sz w:val="28"/>
          <w:szCs w:val="28"/>
        </w:rPr>
      </w:pPr>
      <w:r w:rsidRPr="006B48D7">
        <w:rPr>
          <w:rFonts w:ascii="Times New Roman" w:hAnsi="Times New Roman" w:cs="Times New Roman"/>
          <w:b/>
          <w:sz w:val="28"/>
          <w:szCs w:val="28"/>
        </w:rPr>
        <w:t>1</w:t>
      </w:r>
      <w:r w:rsidR="001A1D94" w:rsidRPr="006B48D7">
        <w:rPr>
          <w:rFonts w:ascii="Times New Roman" w:hAnsi="Times New Roman" w:cs="Times New Roman"/>
          <w:b/>
          <w:sz w:val="28"/>
          <w:szCs w:val="28"/>
        </w:rPr>
        <w:t>1</w:t>
      </w:r>
      <w:r w:rsidRPr="006B48D7">
        <w:rPr>
          <w:rFonts w:ascii="Times New Roman" w:hAnsi="Times New Roman" w:cs="Times New Roman"/>
          <w:b/>
          <w:sz w:val="28"/>
          <w:szCs w:val="28"/>
        </w:rPr>
        <w:t>.</w:t>
      </w:r>
      <w:r w:rsidRPr="006B48D7">
        <w:rPr>
          <w:rFonts w:ascii="Times New Roman" w:hAnsi="Times New Roman" w:cs="Times New Roman"/>
          <w:sz w:val="28"/>
          <w:szCs w:val="28"/>
        </w:rPr>
        <w:t xml:space="preserve"> </w:t>
      </w:r>
      <w:r w:rsidR="001B5386" w:rsidRPr="006B48D7">
        <w:rPr>
          <w:rFonts w:ascii="Times New Roman" w:hAnsi="Times New Roman" w:cs="Times New Roman"/>
          <w:sz w:val="28"/>
          <w:szCs w:val="28"/>
        </w:rPr>
        <w:t xml:space="preserve">The </w:t>
      </w:r>
      <w:r w:rsidR="006B48D7">
        <w:rPr>
          <w:rFonts w:ascii="Times New Roman" w:hAnsi="Times New Roman" w:cs="Times New Roman"/>
          <w:sz w:val="28"/>
          <w:szCs w:val="28"/>
        </w:rPr>
        <w:t>Senatus</w:t>
      </w:r>
      <w:r w:rsidR="001B5386" w:rsidRPr="006B48D7">
        <w:rPr>
          <w:rFonts w:ascii="Times New Roman" w:hAnsi="Times New Roman" w:cs="Times New Roman"/>
          <w:sz w:val="28"/>
          <w:szCs w:val="28"/>
        </w:rPr>
        <w:t xml:space="preserve"> will not provide literature and other Legion materials to legionaries outside the </w:t>
      </w:r>
      <w:r w:rsidR="006B48D7">
        <w:rPr>
          <w:rFonts w:ascii="Times New Roman" w:hAnsi="Times New Roman" w:cs="Times New Roman"/>
          <w:sz w:val="28"/>
          <w:szCs w:val="28"/>
        </w:rPr>
        <w:t>Senatus</w:t>
      </w:r>
      <w:r w:rsidR="001B5386" w:rsidRPr="006B48D7">
        <w:rPr>
          <w:rFonts w:ascii="Times New Roman" w:hAnsi="Times New Roman" w:cs="Times New Roman"/>
          <w:sz w:val="28"/>
          <w:szCs w:val="28"/>
        </w:rPr>
        <w:t xml:space="preserve"> organization. </w:t>
      </w:r>
      <w:r w:rsidR="00C206D9" w:rsidRPr="006B48D7">
        <w:rPr>
          <w:rFonts w:ascii="Times New Roman" w:hAnsi="Times New Roman" w:cs="Times New Roman"/>
          <w:sz w:val="28"/>
          <w:szCs w:val="28"/>
        </w:rPr>
        <w:t xml:space="preserve"> </w:t>
      </w:r>
      <w:r w:rsidR="00E8126B" w:rsidRPr="006B48D7">
        <w:rPr>
          <w:rFonts w:ascii="Times New Roman" w:hAnsi="Times New Roman" w:cs="Times New Roman"/>
          <w:sz w:val="28"/>
          <w:szCs w:val="28"/>
        </w:rPr>
        <w:t>The Edel Quinn House</w:t>
      </w:r>
      <w:r w:rsidR="00320E7C" w:rsidRPr="006B48D7">
        <w:rPr>
          <w:rFonts w:ascii="Times New Roman" w:hAnsi="Times New Roman" w:cs="Times New Roman"/>
          <w:sz w:val="28"/>
          <w:szCs w:val="28"/>
        </w:rPr>
        <w:t xml:space="preserve"> bookstore</w:t>
      </w:r>
      <w:r w:rsidR="00E8126B" w:rsidRPr="006B48D7">
        <w:rPr>
          <w:rFonts w:ascii="Times New Roman" w:hAnsi="Times New Roman" w:cs="Times New Roman"/>
          <w:sz w:val="28"/>
          <w:szCs w:val="28"/>
        </w:rPr>
        <w:t xml:space="preserve"> will sell materials only to the councils and praesidia that are directly attached to the </w:t>
      </w:r>
      <w:r w:rsidR="006B48D7">
        <w:rPr>
          <w:rFonts w:ascii="Times New Roman" w:hAnsi="Times New Roman" w:cs="Times New Roman"/>
          <w:sz w:val="28"/>
          <w:szCs w:val="28"/>
        </w:rPr>
        <w:t>Senatus</w:t>
      </w:r>
      <w:r w:rsidR="00E8126B" w:rsidRPr="006B48D7">
        <w:rPr>
          <w:rFonts w:ascii="Times New Roman" w:hAnsi="Times New Roman" w:cs="Times New Roman"/>
          <w:sz w:val="28"/>
          <w:szCs w:val="28"/>
        </w:rPr>
        <w:t xml:space="preserve">. </w:t>
      </w:r>
      <w:r w:rsidR="00C206D9" w:rsidRPr="006B48D7">
        <w:rPr>
          <w:rFonts w:ascii="Times New Roman" w:hAnsi="Times New Roman" w:cs="Times New Roman"/>
          <w:sz w:val="28"/>
          <w:szCs w:val="28"/>
        </w:rPr>
        <w:t xml:space="preserve">    </w:t>
      </w:r>
    </w:p>
    <w:p w14:paraId="05543F8E" w14:textId="0E3524E2" w:rsidR="00C206D9" w:rsidRPr="006B48D7" w:rsidRDefault="007D45F3" w:rsidP="007D45F3">
      <w:pPr>
        <w:pStyle w:val="NoSpacing"/>
        <w:rPr>
          <w:rFonts w:ascii="Times New Roman" w:hAnsi="Times New Roman" w:cs="Times New Roman"/>
          <w:sz w:val="28"/>
          <w:szCs w:val="28"/>
        </w:rPr>
      </w:pPr>
      <w:r w:rsidRPr="006B48D7">
        <w:rPr>
          <w:rFonts w:ascii="Times New Roman" w:hAnsi="Times New Roman" w:cs="Times New Roman"/>
          <w:b/>
          <w:sz w:val="28"/>
          <w:szCs w:val="28"/>
        </w:rPr>
        <w:t>1</w:t>
      </w:r>
      <w:r w:rsidR="001A1D94" w:rsidRPr="006B48D7">
        <w:rPr>
          <w:rFonts w:ascii="Times New Roman" w:hAnsi="Times New Roman" w:cs="Times New Roman"/>
          <w:b/>
          <w:sz w:val="28"/>
          <w:szCs w:val="28"/>
        </w:rPr>
        <w:t>2</w:t>
      </w:r>
      <w:r w:rsidRPr="006B48D7">
        <w:rPr>
          <w:rFonts w:ascii="Times New Roman" w:hAnsi="Times New Roman" w:cs="Times New Roman"/>
          <w:b/>
          <w:sz w:val="28"/>
          <w:szCs w:val="28"/>
        </w:rPr>
        <w:t>.</w:t>
      </w:r>
      <w:r w:rsidRPr="006B48D7">
        <w:rPr>
          <w:rFonts w:ascii="Times New Roman" w:hAnsi="Times New Roman" w:cs="Times New Roman"/>
          <w:sz w:val="28"/>
          <w:szCs w:val="28"/>
        </w:rPr>
        <w:t xml:space="preserve"> </w:t>
      </w:r>
      <w:r w:rsidR="00C206D9" w:rsidRPr="006B48D7">
        <w:rPr>
          <w:rFonts w:ascii="Times New Roman" w:hAnsi="Times New Roman" w:cs="Times New Roman"/>
          <w:sz w:val="28"/>
          <w:szCs w:val="28"/>
        </w:rPr>
        <w:t xml:space="preserve">The </w:t>
      </w:r>
      <w:r w:rsidR="006B48D7">
        <w:rPr>
          <w:rFonts w:ascii="Times New Roman" w:hAnsi="Times New Roman" w:cs="Times New Roman"/>
          <w:sz w:val="28"/>
          <w:szCs w:val="28"/>
        </w:rPr>
        <w:t>Senatus</w:t>
      </w:r>
      <w:r w:rsidR="00C206D9" w:rsidRPr="006B48D7">
        <w:rPr>
          <w:rFonts w:ascii="Times New Roman" w:hAnsi="Times New Roman" w:cs="Times New Roman"/>
          <w:sz w:val="28"/>
          <w:szCs w:val="28"/>
        </w:rPr>
        <w:t xml:space="preserve"> is permitted to purchase for itself Legion of Mary materials for administrative and promotional tasks in conducting its business as a council, to include briefing &amp; training of all officers within the </w:t>
      </w:r>
      <w:r w:rsidR="006B48D7">
        <w:rPr>
          <w:rFonts w:ascii="Times New Roman" w:hAnsi="Times New Roman" w:cs="Times New Roman"/>
          <w:sz w:val="28"/>
          <w:szCs w:val="28"/>
        </w:rPr>
        <w:t>Senatus</w:t>
      </w:r>
      <w:r w:rsidR="00C206D9" w:rsidRPr="006B48D7">
        <w:rPr>
          <w:rFonts w:ascii="Times New Roman" w:hAnsi="Times New Roman" w:cs="Times New Roman"/>
          <w:sz w:val="28"/>
          <w:szCs w:val="28"/>
        </w:rPr>
        <w:t xml:space="preserve"> and supporting all Legion of Mary functions, </w:t>
      </w:r>
      <w:proofErr w:type="gramStart"/>
      <w:r w:rsidR="00C206D9" w:rsidRPr="006B48D7">
        <w:rPr>
          <w:rFonts w:ascii="Times New Roman" w:hAnsi="Times New Roman" w:cs="Times New Roman"/>
          <w:sz w:val="28"/>
          <w:szCs w:val="28"/>
        </w:rPr>
        <w:t>e.g.</w:t>
      </w:r>
      <w:proofErr w:type="gramEnd"/>
      <w:r w:rsidR="00C206D9" w:rsidRPr="006B48D7">
        <w:rPr>
          <w:rFonts w:ascii="Times New Roman" w:hAnsi="Times New Roman" w:cs="Times New Roman"/>
          <w:sz w:val="28"/>
          <w:szCs w:val="28"/>
        </w:rPr>
        <w:t xml:space="preserve"> Arlington Fair, </w:t>
      </w:r>
      <w:r w:rsidR="006B48D7">
        <w:rPr>
          <w:rFonts w:ascii="Times New Roman" w:hAnsi="Times New Roman" w:cs="Times New Roman"/>
          <w:sz w:val="28"/>
          <w:szCs w:val="28"/>
        </w:rPr>
        <w:t>Annual Silent</w:t>
      </w:r>
      <w:r w:rsidR="00C206D9" w:rsidRPr="006B48D7">
        <w:rPr>
          <w:rFonts w:ascii="Times New Roman" w:hAnsi="Times New Roman" w:cs="Times New Roman"/>
          <w:sz w:val="28"/>
          <w:szCs w:val="28"/>
        </w:rPr>
        <w:t xml:space="preserve"> </w:t>
      </w:r>
      <w:r w:rsidR="006B48D7">
        <w:rPr>
          <w:rFonts w:ascii="Times New Roman" w:hAnsi="Times New Roman" w:cs="Times New Roman"/>
          <w:sz w:val="28"/>
          <w:szCs w:val="28"/>
        </w:rPr>
        <w:t>R</w:t>
      </w:r>
      <w:r w:rsidR="00C206D9" w:rsidRPr="006B48D7">
        <w:rPr>
          <w:rFonts w:ascii="Times New Roman" w:hAnsi="Times New Roman" w:cs="Times New Roman"/>
          <w:sz w:val="28"/>
          <w:szCs w:val="28"/>
        </w:rPr>
        <w:t xml:space="preserve">etreats, Diocesan functions, Congress, PEPs, and PPCs.  Supplies and storage cabinets may be purchased.  Additionally, the </w:t>
      </w:r>
      <w:r w:rsidR="006B48D7">
        <w:rPr>
          <w:rFonts w:ascii="Times New Roman" w:hAnsi="Times New Roman" w:cs="Times New Roman"/>
          <w:sz w:val="28"/>
          <w:szCs w:val="28"/>
        </w:rPr>
        <w:t>Senatus</w:t>
      </w:r>
      <w:r w:rsidR="00C206D9" w:rsidRPr="006B48D7">
        <w:rPr>
          <w:rFonts w:ascii="Times New Roman" w:hAnsi="Times New Roman" w:cs="Times New Roman"/>
          <w:sz w:val="28"/>
          <w:szCs w:val="28"/>
        </w:rPr>
        <w:t xml:space="preserve"> may pay for travel expenses associated with visitation and extension.</w:t>
      </w:r>
    </w:p>
    <w:p w14:paraId="0C16E3C2" w14:textId="77777777" w:rsidR="00B80A37" w:rsidRPr="006B48D7" w:rsidRDefault="001A1D94" w:rsidP="00B80A37">
      <w:pPr>
        <w:pStyle w:val="NoSpacing"/>
        <w:rPr>
          <w:rFonts w:ascii="Times New Roman" w:hAnsi="Times New Roman" w:cs="Times New Roman"/>
          <w:sz w:val="28"/>
          <w:szCs w:val="28"/>
        </w:rPr>
      </w:pPr>
      <w:r w:rsidRPr="006B48D7">
        <w:rPr>
          <w:rFonts w:ascii="Times New Roman" w:hAnsi="Times New Roman" w:cs="Times New Roman"/>
          <w:b/>
          <w:sz w:val="28"/>
          <w:szCs w:val="28"/>
        </w:rPr>
        <w:t>13.</w:t>
      </w:r>
      <w:r w:rsidRPr="006B48D7">
        <w:rPr>
          <w:rFonts w:ascii="Times New Roman" w:hAnsi="Times New Roman" w:cs="Times New Roman"/>
          <w:sz w:val="28"/>
          <w:szCs w:val="28"/>
        </w:rPr>
        <w:t xml:space="preserve"> </w:t>
      </w:r>
      <w:r w:rsidR="00B80A37" w:rsidRPr="006B48D7">
        <w:rPr>
          <w:rFonts w:ascii="Times New Roman" w:hAnsi="Times New Roman" w:cs="Times New Roman"/>
          <w:sz w:val="28"/>
          <w:szCs w:val="28"/>
        </w:rPr>
        <w:t xml:space="preserve">The Handbook makes it clear that the Secret Bag money is to be used primarily for the materials needed for weekly meetings and works, and for monthly donations to the respective higher councils; </w:t>
      </w:r>
      <w:r w:rsidR="00B80A37" w:rsidRPr="006B48D7">
        <w:rPr>
          <w:rFonts w:ascii="Times New Roman" w:hAnsi="Times New Roman" w:cs="Times New Roman"/>
          <w:b/>
          <w:sz w:val="28"/>
          <w:szCs w:val="28"/>
        </w:rPr>
        <w:t>no Secret Bag money should be used at the expense of those primary uses</w:t>
      </w:r>
      <w:r w:rsidR="00B80A37" w:rsidRPr="006B48D7">
        <w:rPr>
          <w:rFonts w:ascii="Times New Roman" w:hAnsi="Times New Roman" w:cs="Times New Roman"/>
          <w:sz w:val="28"/>
          <w:szCs w:val="28"/>
        </w:rPr>
        <w:t xml:space="preserve">.  For instance, purchase of </w:t>
      </w:r>
      <w:r w:rsidR="00B80A37" w:rsidRPr="006B48D7">
        <w:rPr>
          <w:rFonts w:ascii="Times New Roman" w:hAnsi="Times New Roman" w:cs="Times New Roman"/>
          <w:sz w:val="28"/>
          <w:szCs w:val="28"/>
          <w:u w:val="single"/>
        </w:rPr>
        <w:t>needed</w:t>
      </w:r>
      <w:r w:rsidR="00B80A37" w:rsidRPr="006B48D7">
        <w:rPr>
          <w:rFonts w:ascii="Times New Roman" w:hAnsi="Times New Roman" w:cs="Times New Roman"/>
          <w:sz w:val="28"/>
          <w:szCs w:val="28"/>
        </w:rPr>
        <w:t xml:space="preserve"> supplies for Legion works should not be delayed so as to pay for mailing invitations; </w:t>
      </w:r>
      <w:r w:rsidR="00B80A37" w:rsidRPr="006B48D7">
        <w:rPr>
          <w:rFonts w:ascii="Times New Roman" w:hAnsi="Times New Roman" w:cs="Times New Roman"/>
          <w:sz w:val="28"/>
          <w:szCs w:val="28"/>
        </w:rPr>
        <w:lastRenderedPageBreak/>
        <w:t>similarly, a monthly donation to the higher council should not be skipped, in light of an anticipated large expense.  While praesidia are expected to keep a nominal balance of funds (thereby maximizing the monthly donation to the higher council), comfort is taken in knowing that they can request financial assistance from the higher council.</w:t>
      </w:r>
      <w:r w:rsidR="00654D72" w:rsidRPr="006B48D7">
        <w:rPr>
          <w:rFonts w:ascii="Times New Roman" w:hAnsi="Times New Roman" w:cs="Times New Roman"/>
          <w:sz w:val="28"/>
          <w:szCs w:val="28"/>
        </w:rPr>
        <w:t xml:space="preserve">  (The Handbook states, “</w:t>
      </w:r>
      <w:r w:rsidR="00654D72" w:rsidRPr="006B48D7">
        <w:rPr>
          <w:rFonts w:ascii="Times New Roman" w:hAnsi="Times New Roman" w:cs="Times New Roman"/>
          <w:b/>
          <w:sz w:val="28"/>
          <w:szCs w:val="28"/>
        </w:rPr>
        <w:t>The Curia may give money grants to a praesidium</w:t>
      </w:r>
      <w:r w:rsidR="00654D72" w:rsidRPr="006B48D7">
        <w:rPr>
          <w:rFonts w:ascii="Times New Roman" w:hAnsi="Times New Roman" w:cs="Times New Roman"/>
          <w:sz w:val="28"/>
          <w:szCs w:val="28"/>
        </w:rPr>
        <w:t>, but must not assume financial responsibility in respect of any work being carried on by that praesidium.”)</w:t>
      </w:r>
    </w:p>
    <w:p w14:paraId="652C53A7" w14:textId="77777777" w:rsidR="00B80A37" w:rsidRPr="006B48D7" w:rsidRDefault="001A1D94" w:rsidP="00B80A37">
      <w:pPr>
        <w:pStyle w:val="NoSpacing"/>
        <w:rPr>
          <w:rFonts w:ascii="Times New Roman" w:hAnsi="Times New Roman" w:cs="Times New Roman"/>
          <w:sz w:val="28"/>
          <w:szCs w:val="28"/>
        </w:rPr>
      </w:pPr>
      <w:r w:rsidRPr="006B48D7">
        <w:rPr>
          <w:rFonts w:ascii="Times New Roman" w:hAnsi="Times New Roman" w:cs="Times New Roman"/>
          <w:b/>
          <w:sz w:val="28"/>
          <w:szCs w:val="28"/>
        </w:rPr>
        <w:t>14.</w:t>
      </w:r>
      <w:r w:rsidRPr="006B48D7">
        <w:rPr>
          <w:rFonts w:ascii="Times New Roman" w:hAnsi="Times New Roman" w:cs="Times New Roman"/>
          <w:sz w:val="28"/>
          <w:szCs w:val="28"/>
        </w:rPr>
        <w:t xml:space="preserve"> </w:t>
      </w:r>
      <w:r w:rsidR="00B80A37" w:rsidRPr="006B48D7">
        <w:rPr>
          <w:rFonts w:ascii="Times New Roman" w:hAnsi="Times New Roman" w:cs="Times New Roman"/>
          <w:sz w:val="28"/>
          <w:szCs w:val="28"/>
          <w:u w:val="single"/>
        </w:rPr>
        <w:t>The Handbook does not describe the nature</w:t>
      </w:r>
      <w:r w:rsidR="00B80A37" w:rsidRPr="006B48D7">
        <w:rPr>
          <w:rFonts w:ascii="Times New Roman" w:hAnsi="Times New Roman" w:cs="Times New Roman"/>
          <w:sz w:val="28"/>
          <w:szCs w:val="28"/>
        </w:rPr>
        <w:t xml:space="preserve"> of the various praesidium expenses</w:t>
      </w:r>
      <w:r w:rsidR="00654D72" w:rsidRPr="006B48D7">
        <w:rPr>
          <w:rFonts w:ascii="Times New Roman" w:hAnsi="Times New Roman" w:cs="Times New Roman"/>
          <w:sz w:val="28"/>
          <w:szCs w:val="28"/>
        </w:rPr>
        <w:t xml:space="preserve"> for which the Secret Bag can be used</w:t>
      </w:r>
      <w:r w:rsidR="00B80A37" w:rsidRPr="006B48D7">
        <w:rPr>
          <w:rFonts w:ascii="Times New Roman" w:hAnsi="Times New Roman" w:cs="Times New Roman"/>
          <w:sz w:val="28"/>
          <w:szCs w:val="28"/>
        </w:rPr>
        <w:t>, over and above the primary expenses</w:t>
      </w:r>
      <w:r w:rsidR="00654D72" w:rsidRPr="006B48D7">
        <w:rPr>
          <w:rFonts w:ascii="Times New Roman" w:hAnsi="Times New Roman" w:cs="Times New Roman"/>
          <w:sz w:val="28"/>
          <w:szCs w:val="28"/>
        </w:rPr>
        <w:t xml:space="preserve"> (cited above)</w:t>
      </w:r>
      <w:r w:rsidR="00B80A37" w:rsidRPr="006B48D7">
        <w:rPr>
          <w:rFonts w:ascii="Times New Roman" w:hAnsi="Times New Roman" w:cs="Times New Roman"/>
          <w:sz w:val="28"/>
          <w:szCs w:val="28"/>
        </w:rPr>
        <w:t>.  Praesidium Secret Bag money is used to defray recurring running costs, such as for Legion of Mary altar supplies and materials (literature &amp; sacramentals) needed for assigned works; creation of a Legion banner; Masses for deceased legionaries; food for major Legion functions (Acies, Blessed Mother’s Birthday, Annual Reunion, and Auxiliaries functions); printing expenses, such as invitations and fliers, for major Legion events; Christmas cards for Auxiliaries (one of the ways of nurturing and providing after-care)</w:t>
      </w:r>
      <w:r w:rsidR="00BC2B72" w:rsidRPr="006B48D7">
        <w:rPr>
          <w:rFonts w:ascii="Times New Roman" w:hAnsi="Times New Roman" w:cs="Times New Roman"/>
          <w:sz w:val="28"/>
          <w:szCs w:val="28"/>
        </w:rPr>
        <w:t xml:space="preserve">; and postage for any legitimate Praesidium </w:t>
      </w:r>
      <w:r w:rsidR="00042886" w:rsidRPr="006B48D7">
        <w:rPr>
          <w:rFonts w:ascii="Times New Roman" w:hAnsi="Times New Roman" w:cs="Times New Roman"/>
          <w:sz w:val="28"/>
          <w:szCs w:val="28"/>
        </w:rPr>
        <w:t xml:space="preserve">invitation, </w:t>
      </w:r>
      <w:r w:rsidR="00C551DD" w:rsidRPr="006B48D7">
        <w:rPr>
          <w:rFonts w:ascii="Times New Roman" w:hAnsi="Times New Roman" w:cs="Times New Roman"/>
          <w:sz w:val="28"/>
          <w:szCs w:val="28"/>
        </w:rPr>
        <w:t>greeting</w:t>
      </w:r>
      <w:r w:rsidR="00F4724C" w:rsidRPr="006B48D7">
        <w:rPr>
          <w:rFonts w:ascii="Times New Roman" w:hAnsi="Times New Roman" w:cs="Times New Roman"/>
          <w:sz w:val="28"/>
          <w:szCs w:val="28"/>
        </w:rPr>
        <w:t>,</w:t>
      </w:r>
      <w:r w:rsidR="00C551DD" w:rsidRPr="006B48D7">
        <w:rPr>
          <w:rFonts w:ascii="Times New Roman" w:hAnsi="Times New Roman" w:cs="Times New Roman"/>
          <w:sz w:val="28"/>
          <w:szCs w:val="28"/>
        </w:rPr>
        <w:t xml:space="preserve"> or </w:t>
      </w:r>
      <w:r w:rsidR="00042886" w:rsidRPr="006B48D7">
        <w:rPr>
          <w:rFonts w:ascii="Times New Roman" w:hAnsi="Times New Roman" w:cs="Times New Roman"/>
          <w:sz w:val="28"/>
          <w:szCs w:val="28"/>
        </w:rPr>
        <w:t xml:space="preserve">other </w:t>
      </w:r>
      <w:r w:rsidR="00BC2B72" w:rsidRPr="006B48D7">
        <w:rPr>
          <w:rFonts w:ascii="Times New Roman" w:hAnsi="Times New Roman" w:cs="Times New Roman"/>
          <w:sz w:val="28"/>
          <w:szCs w:val="28"/>
        </w:rPr>
        <w:t>correspondence</w:t>
      </w:r>
      <w:r w:rsidR="00B80A37" w:rsidRPr="006B48D7">
        <w:rPr>
          <w:rFonts w:ascii="Times New Roman" w:hAnsi="Times New Roman" w:cs="Times New Roman"/>
          <w:sz w:val="28"/>
          <w:szCs w:val="28"/>
        </w:rPr>
        <w:t xml:space="preserve">.  </w:t>
      </w:r>
    </w:p>
    <w:p w14:paraId="70922720" w14:textId="77777777" w:rsidR="00B80A37" w:rsidRPr="006B48D7" w:rsidRDefault="001A1D94" w:rsidP="00B80A37">
      <w:pPr>
        <w:pStyle w:val="NoSpacing"/>
        <w:rPr>
          <w:rFonts w:ascii="Times New Roman" w:hAnsi="Times New Roman" w:cs="Times New Roman"/>
          <w:sz w:val="28"/>
          <w:szCs w:val="28"/>
        </w:rPr>
      </w:pPr>
      <w:r w:rsidRPr="006B48D7">
        <w:rPr>
          <w:rFonts w:ascii="Times New Roman" w:hAnsi="Times New Roman" w:cs="Times New Roman"/>
          <w:b/>
          <w:sz w:val="28"/>
          <w:szCs w:val="28"/>
        </w:rPr>
        <w:t>15.</w:t>
      </w:r>
      <w:r w:rsidRPr="006B48D7">
        <w:rPr>
          <w:rFonts w:ascii="Times New Roman" w:hAnsi="Times New Roman" w:cs="Times New Roman"/>
          <w:sz w:val="28"/>
          <w:szCs w:val="28"/>
        </w:rPr>
        <w:t xml:space="preserve"> </w:t>
      </w:r>
      <w:r w:rsidR="00B80A37" w:rsidRPr="006B48D7">
        <w:rPr>
          <w:rFonts w:ascii="Times New Roman" w:hAnsi="Times New Roman" w:cs="Times New Roman"/>
          <w:sz w:val="28"/>
          <w:szCs w:val="28"/>
        </w:rPr>
        <w:t xml:space="preserve">Secret Bag money may not be used for stipends for other religious events, retreat/day-of-recollection fees, and gifts, </w:t>
      </w:r>
      <w:r w:rsidR="00B80A37" w:rsidRPr="006B48D7">
        <w:rPr>
          <w:rFonts w:ascii="Times New Roman" w:hAnsi="Times New Roman" w:cs="Times New Roman"/>
          <w:sz w:val="28"/>
          <w:szCs w:val="28"/>
          <w:u w:val="single"/>
        </w:rPr>
        <w:t>unless specifically approved by the next-higher council.</w:t>
      </w:r>
      <w:r w:rsidR="00B80A37" w:rsidRPr="006B48D7">
        <w:rPr>
          <w:rFonts w:ascii="Times New Roman" w:hAnsi="Times New Roman" w:cs="Times New Roman"/>
          <w:sz w:val="28"/>
          <w:szCs w:val="28"/>
        </w:rPr>
        <w:t xml:space="preserve">  Under no circumstances may the money be used to provide material relief to the poor and otherwise needy.</w:t>
      </w:r>
    </w:p>
    <w:p w14:paraId="31F3E153" w14:textId="77777777" w:rsidR="00B80A37" w:rsidRPr="006B48D7" w:rsidRDefault="001A1D94" w:rsidP="00B80A37">
      <w:pPr>
        <w:pStyle w:val="NoSpacing"/>
        <w:rPr>
          <w:rFonts w:ascii="Times New Roman" w:hAnsi="Times New Roman" w:cs="Times New Roman"/>
          <w:sz w:val="28"/>
          <w:szCs w:val="28"/>
        </w:rPr>
      </w:pPr>
      <w:r w:rsidRPr="006B48D7">
        <w:rPr>
          <w:rFonts w:ascii="Times New Roman" w:hAnsi="Times New Roman" w:cs="Times New Roman"/>
          <w:b/>
          <w:sz w:val="28"/>
          <w:szCs w:val="28"/>
        </w:rPr>
        <w:t>16.</w:t>
      </w:r>
      <w:r w:rsidRPr="006B48D7">
        <w:rPr>
          <w:rFonts w:ascii="Times New Roman" w:hAnsi="Times New Roman" w:cs="Times New Roman"/>
          <w:sz w:val="28"/>
          <w:szCs w:val="28"/>
        </w:rPr>
        <w:t xml:space="preserve"> </w:t>
      </w:r>
      <w:r w:rsidR="00B80A37" w:rsidRPr="006B48D7">
        <w:rPr>
          <w:rFonts w:ascii="Times New Roman" w:hAnsi="Times New Roman" w:cs="Times New Roman"/>
          <w:sz w:val="28"/>
          <w:szCs w:val="28"/>
        </w:rPr>
        <w:t>While donations are not accepted at the praesidium level, they are accepted by councils (from both inside and outside the Legion) to assist in the administration of the Legion.  Attempted monetary donations to a praesidium must be turned away, as praesidium members are expected to fund the praesidium’s operating expenses; “every member shall contribute according to [his/her] means.”  Extra expenses, or even routine expenses such as flowers for the Legion altar, are often borne directly</w:t>
      </w:r>
      <w:r w:rsidR="00654D72" w:rsidRPr="006B48D7">
        <w:rPr>
          <w:rFonts w:ascii="Times New Roman" w:hAnsi="Times New Roman" w:cs="Times New Roman"/>
          <w:sz w:val="28"/>
          <w:szCs w:val="28"/>
        </w:rPr>
        <w:t>, at the time of purchase,</w:t>
      </w:r>
      <w:r w:rsidR="00B80A37" w:rsidRPr="006B48D7">
        <w:rPr>
          <w:rFonts w:ascii="Times New Roman" w:hAnsi="Times New Roman" w:cs="Times New Roman"/>
          <w:sz w:val="28"/>
          <w:szCs w:val="28"/>
        </w:rPr>
        <w:t xml:space="preserve"> by generous legionaries who would otherwise gladly put the money into the Secret Bag.  Anticipated high expenses that would easily deplete the Secret Bag might well motivate some members to be extra-generous in making contributions to the Secret Bag for those particular purposes.  </w:t>
      </w:r>
    </w:p>
    <w:p w14:paraId="7417F9CD" w14:textId="77777777" w:rsidR="00B80A37" w:rsidRPr="006B48D7" w:rsidRDefault="001A1D94" w:rsidP="00B80A37">
      <w:pPr>
        <w:pStyle w:val="NoSpacing"/>
        <w:rPr>
          <w:rFonts w:ascii="Times New Roman" w:hAnsi="Times New Roman" w:cs="Times New Roman"/>
          <w:sz w:val="28"/>
          <w:szCs w:val="28"/>
        </w:rPr>
      </w:pPr>
      <w:r w:rsidRPr="006B48D7">
        <w:rPr>
          <w:rFonts w:ascii="Times New Roman" w:hAnsi="Times New Roman" w:cs="Times New Roman"/>
          <w:b/>
          <w:sz w:val="28"/>
          <w:szCs w:val="28"/>
        </w:rPr>
        <w:t>17.</w:t>
      </w:r>
      <w:r w:rsidRPr="006B48D7">
        <w:rPr>
          <w:rFonts w:ascii="Times New Roman" w:hAnsi="Times New Roman" w:cs="Times New Roman"/>
          <w:sz w:val="28"/>
          <w:szCs w:val="28"/>
        </w:rPr>
        <w:t xml:space="preserve"> </w:t>
      </w:r>
      <w:r w:rsidR="00B80A37" w:rsidRPr="006B48D7">
        <w:rPr>
          <w:rFonts w:ascii="Times New Roman" w:hAnsi="Times New Roman" w:cs="Times New Roman"/>
          <w:sz w:val="28"/>
          <w:szCs w:val="28"/>
        </w:rPr>
        <w:t xml:space="preserve">Praesidia, therefore, should not directly or indirectly invite monetary donations, which, incidentally, would be considered income for IRS purposes.  (Unlike the councils, praesidia are not tax-exempt entities required to file tax returns.)  Legionaries, who are offered money, might well explain that they don’t accept donations, but are grateful for the offers, and suggest that the would-be donations be given to other charities.  </w:t>
      </w:r>
    </w:p>
    <w:p w14:paraId="56D726B5" w14:textId="77777777" w:rsidR="00B80A37" w:rsidRPr="006B48D7" w:rsidRDefault="001A1D94" w:rsidP="00B80A37">
      <w:pPr>
        <w:pStyle w:val="NoSpacing"/>
        <w:rPr>
          <w:rFonts w:ascii="Times New Roman" w:hAnsi="Times New Roman" w:cs="Times New Roman"/>
          <w:sz w:val="28"/>
          <w:szCs w:val="28"/>
        </w:rPr>
      </w:pPr>
      <w:r w:rsidRPr="006B48D7">
        <w:rPr>
          <w:rFonts w:ascii="Times New Roman" w:hAnsi="Times New Roman" w:cs="Times New Roman"/>
          <w:b/>
          <w:sz w:val="28"/>
          <w:szCs w:val="28"/>
        </w:rPr>
        <w:t>18.</w:t>
      </w:r>
      <w:r w:rsidRPr="006B48D7">
        <w:rPr>
          <w:rFonts w:ascii="Times New Roman" w:hAnsi="Times New Roman" w:cs="Times New Roman"/>
          <w:sz w:val="28"/>
          <w:szCs w:val="28"/>
        </w:rPr>
        <w:t xml:space="preserve"> </w:t>
      </w:r>
      <w:r w:rsidR="00B80A37" w:rsidRPr="006B48D7">
        <w:rPr>
          <w:rFonts w:ascii="Times New Roman" w:hAnsi="Times New Roman" w:cs="Times New Roman"/>
          <w:sz w:val="28"/>
          <w:szCs w:val="28"/>
        </w:rPr>
        <w:t xml:space="preserve">Putting money-collection baskets out at Our Lady’s Birthday celebration, incident to hosting/honoring auxiliaries and parishioners, is not in keeping with the spirit of the Legion’s generosity.  It is a rationalized deviation from that spirit to </w:t>
      </w:r>
      <w:r w:rsidR="00B80A37" w:rsidRPr="006B48D7">
        <w:rPr>
          <w:rFonts w:ascii="Times New Roman" w:hAnsi="Times New Roman" w:cs="Times New Roman"/>
          <w:sz w:val="28"/>
          <w:szCs w:val="28"/>
        </w:rPr>
        <w:lastRenderedPageBreak/>
        <w:t xml:space="preserve">suggest that the money collected is to pay for the cost of the coffee and cake.  Coffee and cake at those Legion-sponsored functions constitute praesidium operating expenses.  Furthermore, inviting guests to pay for the food violates basic social etiquette. </w:t>
      </w:r>
    </w:p>
    <w:p w14:paraId="16F4C3B3" w14:textId="77777777" w:rsidR="00B80A37" w:rsidRPr="006B48D7" w:rsidRDefault="001A1D94" w:rsidP="00B80A37">
      <w:pPr>
        <w:pStyle w:val="NoSpacing"/>
        <w:rPr>
          <w:rFonts w:ascii="Times New Roman" w:hAnsi="Times New Roman" w:cs="Times New Roman"/>
          <w:sz w:val="28"/>
          <w:szCs w:val="28"/>
        </w:rPr>
      </w:pPr>
      <w:r w:rsidRPr="006B48D7">
        <w:rPr>
          <w:rFonts w:ascii="Times New Roman" w:hAnsi="Times New Roman" w:cs="Times New Roman"/>
          <w:b/>
          <w:sz w:val="28"/>
          <w:szCs w:val="28"/>
        </w:rPr>
        <w:t>19.</w:t>
      </w:r>
      <w:r w:rsidRPr="006B48D7">
        <w:rPr>
          <w:rFonts w:ascii="Times New Roman" w:hAnsi="Times New Roman" w:cs="Times New Roman"/>
          <w:sz w:val="28"/>
          <w:szCs w:val="28"/>
        </w:rPr>
        <w:t xml:space="preserve"> </w:t>
      </w:r>
      <w:r w:rsidR="00B80A37" w:rsidRPr="006B48D7">
        <w:rPr>
          <w:rFonts w:ascii="Times New Roman" w:hAnsi="Times New Roman" w:cs="Times New Roman"/>
          <w:sz w:val="28"/>
          <w:szCs w:val="28"/>
        </w:rPr>
        <w:t>How specific praesidium funds are to be used should be the advance, collective decision of the praesidium members, and not just the President.  Prudence in the expenditure of funds is always the ground rule.</w:t>
      </w:r>
    </w:p>
    <w:p w14:paraId="334F8CF0" w14:textId="77777777" w:rsidR="009235FB" w:rsidRPr="009235FB" w:rsidRDefault="001A1D94" w:rsidP="009235FB">
      <w:pPr>
        <w:rPr>
          <w:rFonts w:ascii="Times New Roman" w:hAnsi="Times New Roman"/>
          <w:sz w:val="28"/>
          <w:szCs w:val="28"/>
        </w:rPr>
      </w:pPr>
      <w:r w:rsidRPr="009235FB">
        <w:rPr>
          <w:rFonts w:ascii="Times New Roman" w:hAnsi="Times New Roman"/>
          <w:b/>
          <w:sz w:val="28"/>
          <w:szCs w:val="28"/>
        </w:rPr>
        <w:t>20.</w:t>
      </w:r>
      <w:r w:rsidRPr="009235FB">
        <w:rPr>
          <w:rFonts w:ascii="Times New Roman" w:hAnsi="Times New Roman"/>
          <w:sz w:val="28"/>
          <w:szCs w:val="28"/>
        </w:rPr>
        <w:t xml:space="preserve"> </w:t>
      </w:r>
      <w:r w:rsidR="00C206D9" w:rsidRPr="009235FB">
        <w:rPr>
          <w:rFonts w:ascii="Times New Roman" w:hAnsi="Times New Roman"/>
          <w:sz w:val="28"/>
          <w:szCs w:val="28"/>
        </w:rPr>
        <w:t xml:space="preserve">All expenses related to the praesidium or council must be accompanied by receipts in order to be reimbursed. The receipts are to be kept in the treasurer’s book. </w:t>
      </w:r>
      <w:r w:rsidR="009235FB" w:rsidRPr="009235FB">
        <w:rPr>
          <w:rFonts w:ascii="Times New Roman" w:hAnsi="Times New Roman"/>
          <w:sz w:val="28"/>
          <w:szCs w:val="28"/>
        </w:rPr>
        <w:t xml:space="preserve">Expenses related to Extension work and Visitation as assigned by the council shall be reimbursable, </w:t>
      </w:r>
      <w:proofErr w:type="spellStart"/>
      <w:proofErr w:type="gramStart"/>
      <w:r w:rsidR="009235FB" w:rsidRPr="009235FB">
        <w:rPr>
          <w:rFonts w:ascii="Times New Roman" w:hAnsi="Times New Roman"/>
          <w:sz w:val="28"/>
          <w:szCs w:val="28"/>
        </w:rPr>
        <w:t>e,g</w:t>
      </w:r>
      <w:proofErr w:type="spellEnd"/>
      <w:r w:rsidR="009235FB" w:rsidRPr="009235FB">
        <w:rPr>
          <w:rFonts w:ascii="Times New Roman" w:hAnsi="Times New Roman"/>
          <w:sz w:val="28"/>
          <w:szCs w:val="28"/>
        </w:rPr>
        <w:t>.</w:t>
      </w:r>
      <w:proofErr w:type="gramEnd"/>
      <w:r w:rsidR="009235FB" w:rsidRPr="009235FB">
        <w:rPr>
          <w:rFonts w:ascii="Times New Roman" w:hAnsi="Times New Roman"/>
          <w:sz w:val="28"/>
          <w:szCs w:val="28"/>
        </w:rPr>
        <w:t xml:space="preserve"> gas, rental car, food, airfare, hotel. Materials required for recruitment drives or extension work must be approved by the praesidium and/or council in order to get reimbursed.</w:t>
      </w:r>
    </w:p>
    <w:p w14:paraId="0F7AF8E8" w14:textId="4EB296F3" w:rsidR="001005E2" w:rsidRPr="006B48D7" w:rsidRDefault="001A1D94" w:rsidP="007D45F3">
      <w:pPr>
        <w:pStyle w:val="NoSpacing"/>
        <w:rPr>
          <w:rFonts w:ascii="Times New Roman" w:eastAsia="Times New Roman" w:hAnsi="Times New Roman" w:cs="Times New Roman"/>
          <w:color w:val="000000" w:themeColor="text1"/>
          <w:sz w:val="28"/>
          <w:szCs w:val="28"/>
        </w:rPr>
      </w:pPr>
      <w:r w:rsidRPr="006B48D7">
        <w:rPr>
          <w:rFonts w:ascii="Times New Roman" w:eastAsia="Times New Roman" w:hAnsi="Times New Roman" w:cs="Times New Roman"/>
          <w:b/>
          <w:color w:val="000000" w:themeColor="text1"/>
          <w:sz w:val="28"/>
          <w:szCs w:val="28"/>
        </w:rPr>
        <w:t>21.</w:t>
      </w:r>
      <w:r w:rsidRPr="006B48D7">
        <w:rPr>
          <w:rFonts w:ascii="Times New Roman" w:eastAsia="Times New Roman" w:hAnsi="Times New Roman" w:cs="Times New Roman"/>
          <w:color w:val="000000" w:themeColor="text1"/>
          <w:sz w:val="28"/>
          <w:szCs w:val="28"/>
        </w:rPr>
        <w:t xml:space="preserve"> </w:t>
      </w:r>
      <w:r w:rsidR="00727BEC" w:rsidRPr="006B48D7">
        <w:rPr>
          <w:rFonts w:ascii="Times New Roman" w:eastAsia="Times New Roman" w:hAnsi="Times New Roman" w:cs="Times New Roman"/>
          <w:color w:val="000000" w:themeColor="text1"/>
          <w:sz w:val="28"/>
          <w:szCs w:val="28"/>
        </w:rPr>
        <w:t xml:space="preserve">Councils are not directly under a parish, and so each must have its own tax ID, which is specific to a council and cannot be borrowed by the council below.  The Employer Identification Number (EIN), or tax ID, identifies one council from another. Each council must have one, </w:t>
      </w:r>
      <w:r w:rsidR="006629F5" w:rsidRPr="006B48D7">
        <w:rPr>
          <w:rFonts w:ascii="Times New Roman" w:eastAsia="Times New Roman" w:hAnsi="Times New Roman" w:cs="Times New Roman"/>
          <w:color w:val="000000" w:themeColor="text1"/>
          <w:sz w:val="28"/>
          <w:szCs w:val="28"/>
        </w:rPr>
        <w:t xml:space="preserve">should have their own By-Laws filed with their State Corporation commission, Their Articles of Incorporation filed with the Internal Revenue Service </w:t>
      </w:r>
      <w:r w:rsidR="00727BEC" w:rsidRPr="006B48D7">
        <w:rPr>
          <w:rFonts w:ascii="Times New Roman" w:eastAsia="Times New Roman" w:hAnsi="Times New Roman" w:cs="Times New Roman"/>
          <w:color w:val="000000" w:themeColor="text1"/>
          <w:sz w:val="28"/>
          <w:szCs w:val="28"/>
        </w:rPr>
        <w:t xml:space="preserve">and </w:t>
      </w:r>
      <w:r w:rsidR="006629F5" w:rsidRPr="006B48D7">
        <w:rPr>
          <w:rFonts w:ascii="Times New Roman" w:eastAsia="Times New Roman" w:hAnsi="Times New Roman" w:cs="Times New Roman"/>
          <w:color w:val="000000" w:themeColor="text1"/>
          <w:sz w:val="28"/>
          <w:szCs w:val="28"/>
        </w:rPr>
        <w:t xml:space="preserve">file for their </w:t>
      </w:r>
      <w:r w:rsidR="00727BEC" w:rsidRPr="006B48D7">
        <w:rPr>
          <w:rFonts w:ascii="Times New Roman" w:eastAsia="Times New Roman" w:hAnsi="Times New Roman" w:cs="Times New Roman"/>
          <w:color w:val="000000" w:themeColor="text1"/>
          <w:sz w:val="28"/>
          <w:szCs w:val="28"/>
        </w:rPr>
        <w:t>own non-profit status.</w:t>
      </w:r>
      <w:r w:rsidR="00050609" w:rsidRPr="006B48D7">
        <w:rPr>
          <w:rFonts w:ascii="Times New Roman" w:eastAsia="Times New Roman" w:hAnsi="Times New Roman" w:cs="Times New Roman"/>
          <w:color w:val="000000" w:themeColor="text1"/>
          <w:sz w:val="28"/>
          <w:szCs w:val="28"/>
        </w:rPr>
        <w:t xml:space="preserve">  Each council is to be registered with its respective state corporation commission, to which it files an annual report and pays required dues.  Each council will use its corporate name and EIN on its bank account</w:t>
      </w:r>
      <w:r w:rsidR="006629F5" w:rsidRPr="006B48D7">
        <w:rPr>
          <w:rFonts w:ascii="Times New Roman" w:eastAsia="Times New Roman" w:hAnsi="Times New Roman" w:cs="Times New Roman"/>
          <w:color w:val="000000" w:themeColor="text1"/>
          <w:sz w:val="28"/>
          <w:szCs w:val="28"/>
        </w:rPr>
        <w:t xml:space="preserve"> and in filing taxes.</w:t>
      </w:r>
    </w:p>
    <w:p w14:paraId="7BAB9706" w14:textId="38F164BE" w:rsidR="00727BEC" w:rsidRPr="006B48D7" w:rsidRDefault="001A1D94" w:rsidP="007D45F3">
      <w:pPr>
        <w:pStyle w:val="NoSpacing"/>
        <w:rPr>
          <w:rFonts w:ascii="Times New Roman" w:hAnsi="Times New Roman" w:cs="Times New Roman"/>
          <w:color w:val="000000" w:themeColor="text1"/>
          <w:sz w:val="28"/>
          <w:szCs w:val="28"/>
        </w:rPr>
      </w:pPr>
      <w:r w:rsidRPr="006B48D7">
        <w:rPr>
          <w:rFonts w:ascii="Times New Roman" w:eastAsia="Times New Roman" w:hAnsi="Times New Roman" w:cs="Times New Roman"/>
          <w:b/>
          <w:color w:val="000000" w:themeColor="text1"/>
          <w:sz w:val="28"/>
          <w:szCs w:val="28"/>
        </w:rPr>
        <w:t>22.</w:t>
      </w:r>
      <w:r w:rsidRPr="006B48D7">
        <w:rPr>
          <w:rFonts w:ascii="Times New Roman" w:eastAsia="Times New Roman" w:hAnsi="Times New Roman" w:cs="Times New Roman"/>
          <w:color w:val="000000" w:themeColor="text1"/>
          <w:sz w:val="28"/>
          <w:szCs w:val="28"/>
        </w:rPr>
        <w:t xml:space="preserve"> </w:t>
      </w:r>
      <w:r w:rsidR="00727BEC" w:rsidRPr="006B48D7">
        <w:rPr>
          <w:rFonts w:ascii="Times New Roman" w:hAnsi="Times New Roman" w:cs="Times New Roman"/>
          <w:color w:val="000000" w:themeColor="text1"/>
          <w:sz w:val="28"/>
          <w:szCs w:val="28"/>
        </w:rPr>
        <w:t>Councils shall protect their 501(c)(3) tax-exemption status by filing an annual tax return</w:t>
      </w:r>
      <w:r w:rsidR="007D45F3" w:rsidRPr="006B48D7">
        <w:rPr>
          <w:rFonts w:ascii="Times New Roman" w:hAnsi="Times New Roman" w:cs="Times New Roman"/>
          <w:color w:val="000000" w:themeColor="text1"/>
          <w:sz w:val="28"/>
          <w:szCs w:val="28"/>
        </w:rPr>
        <w:t xml:space="preserve"> (Form 990) </w:t>
      </w:r>
      <w:r w:rsidR="00727BEC" w:rsidRPr="006B48D7">
        <w:rPr>
          <w:rFonts w:ascii="Times New Roman" w:hAnsi="Times New Roman" w:cs="Times New Roman"/>
          <w:color w:val="000000" w:themeColor="text1"/>
          <w:sz w:val="28"/>
          <w:szCs w:val="28"/>
        </w:rPr>
        <w:t>with the IRS, and immediately submit a Form 1023 in the event of expiration.</w:t>
      </w:r>
      <w:r w:rsidR="007D45F3" w:rsidRPr="006B48D7">
        <w:rPr>
          <w:rFonts w:ascii="Times New Roman" w:hAnsi="Times New Roman" w:cs="Times New Roman"/>
          <w:color w:val="000000" w:themeColor="text1"/>
          <w:sz w:val="28"/>
          <w:szCs w:val="28"/>
        </w:rPr>
        <w:t xml:space="preserve">  (The IRS Form 990 instruction states that organizations whose gross receipts are normally $50,000 or less are required to submit Form 990-N if they choose not to file Form 990 or Form 990-EZ.)</w:t>
      </w:r>
    </w:p>
    <w:p w14:paraId="00CDAA9C" w14:textId="3CD8D6C2" w:rsidR="00D7627D" w:rsidRPr="006B48D7" w:rsidRDefault="001A1D94" w:rsidP="007D45F3">
      <w:pPr>
        <w:pStyle w:val="NoSpacing"/>
        <w:rPr>
          <w:rFonts w:ascii="Times New Roman" w:hAnsi="Times New Roman" w:cs="Times New Roman"/>
          <w:color w:val="000000" w:themeColor="text1"/>
          <w:sz w:val="28"/>
          <w:szCs w:val="28"/>
        </w:rPr>
      </w:pPr>
      <w:r w:rsidRPr="006B48D7">
        <w:rPr>
          <w:rFonts w:ascii="Times New Roman" w:hAnsi="Times New Roman" w:cs="Times New Roman"/>
          <w:b/>
          <w:color w:val="000000" w:themeColor="text1"/>
          <w:sz w:val="28"/>
          <w:szCs w:val="28"/>
        </w:rPr>
        <w:t>23.</w:t>
      </w:r>
      <w:r w:rsidR="00D7627D" w:rsidRPr="006B48D7">
        <w:rPr>
          <w:rFonts w:ascii="Times New Roman" w:hAnsi="Times New Roman" w:cs="Times New Roman"/>
          <w:color w:val="000000" w:themeColor="text1"/>
          <w:sz w:val="28"/>
          <w:szCs w:val="28"/>
        </w:rPr>
        <w:t xml:space="preserve"> The </w:t>
      </w:r>
      <w:r w:rsidR="002A024C">
        <w:rPr>
          <w:rFonts w:ascii="Times New Roman" w:hAnsi="Times New Roman" w:cs="Times New Roman"/>
          <w:color w:val="000000" w:themeColor="text1"/>
          <w:sz w:val="28"/>
          <w:szCs w:val="28"/>
        </w:rPr>
        <w:t xml:space="preserve">Senatus </w:t>
      </w:r>
      <w:r w:rsidR="00D7627D" w:rsidRPr="006B48D7">
        <w:rPr>
          <w:rFonts w:ascii="Times New Roman" w:hAnsi="Times New Roman" w:cs="Times New Roman"/>
          <w:color w:val="000000" w:themeColor="text1"/>
          <w:sz w:val="28"/>
          <w:szCs w:val="28"/>
        </w:rPr>
        <w:t>Treasury shall have a checking account</w:t>
      </w:r>
      <w:r w:rsidR="009947F3" w:rsidRPr="006B48D7">
        <w:rPr>
          <w:rFonts w:ascii="Times New Roman" w:hAnsi="Times New Roman" w:cs="Times New Roman"/>
          <w:color w:val="000000" w:themeColor="text1"/>
          <w:sz w:val="28"/>
          <w:szCs w:val="28"/>
        </w:rPr>
        <w:t xml:space="preserve"> for its primary transactions;</w:t>
      </w:r>
      <w:r w:rsidR="00D7627D" w:rsidRPr="006B48D7">
        <w:rPr>
          <w:rFonts w:ascii="Times New Roman" w:hAnsi="Times New Roman" w:cs="Times New Roman"/>
          <w:color w:val="000000" w:themeColor="text1"/>
          <w:sz w:val="28"/>
          <w:szCs w:val="28"/>
        </w:rPr>
        <w:t xml:space="preserve"> a savings account for check</w:t>
      </w:r>
      <w:r w:rsidR="009947F3" w:rsidRPr="006B48D7">
        <w:rPr>
          <w:rFonts w:ascii="Times New Roman" w:hAnsi="Times New Roman" w:cs="Times New Roman"/>
          <w:color w:val="000000" w:themeColor="text1"/>
          <w:sz w:val="28"/>
          <w:szCs w:val="28"/>
        </w:rPr>
        <w:t>-</w:t>
      </w:r>
      <w:r w:rsidR="00D7627D" w:rsidRPr="006B48D7">
        <w:rPr>
          <w:rFonts w:ascii="Times New Roman" w:hAnsi="Times New Roman" w:cs="Times New Roman"/>
          <w:color w:val="000000" w:themeColor="text1"/>
          <w:sz w:val="28"/>
          <w:szCs w:val="28"/>
        </w:rPr>
        <w:t>overdraft protection</w:t>
      </w:r>
      <w:r w:rsidR="009947F3" w:rsidRPr="006B48D7">
        <w:rPr>
          <w:rFonts w:ascii="Times New Roman" w:hAnsi="Times New Roman" w:cs="Times New Roman"/>
          <w:color w:val="000000" w:themeColor="text1"/>
          <w:sz w:val="28"/>
          <w:szCs w:val="28"/>
        </w:rPr>
        <w:t>;</w:t>
      </w:r>
      <w:r w:rsidR="00D7627D" w:rsidRPr="006B48D7">
        <w:rPr>
          <w:rFonts w:ascii="Times New Roman" w:hAnsi="Times New Roman" w:cs="Times New Roman"/>
          <w:color w:val="000000" w:themeColor="text1"/>
          <w:sz w:val="28"/>
          <w:szCs w:val="28"/>
        </w:rPr>
        <w:t xml:space="preserve"> a</w:t>
      </w:r>
      <w:r w:rsidR="009947F3" w:rsidRPr="006B48D7">
        <w:rPr>
          <w:rFonts w:ascii="Times New Roman" w:hAnsi="Times New Roman" w:cs="Times New Roman"/>
          <w:color w:val="000000" w:themeColor="text1"/>
          <w:sz w:val="28"/>
          <w:szCs w:val="28"/>
        </w:rPr>
        <w:t xml:space="preserve">n investment set aside for large </w:t>
      </w:r>
      <w:r w:rsidR="00D7627D" w:rsidRPr="006B48D7">
        <w:rPr>
          <w:rFonts w:ascii="Times New Roman" w:hAnsi="Times New Roman" w:cs="Times New Roman"/>
          <w:color w:val="000000" w:themeColor="text1"/>
          <w:sz w:val="28"/>
          <w:szCs w:val="28"/>
        </w:rPr>
        <w:t>emergencies and projected expenditures (e.g., purchase of property)</w:t>
      </w:r>
      <w:r w:rsidR="009947F3" w:rsidRPr="006B48D7">
        <w:rPr>
          <w:rFonts w:ascii="Times New Roman" w:hAnsi="Times New Roman" w:cs="Times New Roman"/>
          <w:color w:val="000000" w:themeColor="text1"/>
          <w:sz w:val="28"/>
          <w:szCs w:val="28"/>
        </w:rPr>
        <w:t>;</w:t>
      </w:r>
      <w:r w:rsidR="00D7627D" w:rsidRPr="006B48D7">
        <w:rPr>
          <w:rFonts w:ascii="Times New Roman" w:hAnsi="Times New Roman" w:cs="Times New Roman"/>
          <w:color w:val="000000" w:themeColor="text1"/>
          <w:sz w:val="28"/>
          <w:szCs w:val="28"/>
        </w:rPr>
        <w:t xml:space="preserve"> and a credit card account for office incidentals, postage, and travel expenses.</w:t>
      </w:r>
      <w:r w:rsidR="009947F3" w:rsidRPr="006B48D7">
        <w:rPr>
          <w:rFonts w:ascii="Times New Roman" w:hAnsi="Times New Roman" w:cs="Times New Roman"/>
          <w:color w:val="000000" w:themeColor="text1"/>
          <w:sz w:val="28"/>
          <w:szCs w:val="28"/>
        </w:rPr>
        <w:t xml:space="preserve">  </w:t>
      </w:r>
      <w:r w:rsidR="00D7627D" w:rsidRPr="006B48D7">
        <w:rPr>
          <w:rFonts w:ascii="Times New Roman" w:hAnsi="Times New Roman" w:cs="Times New Roman"/>
          <w:color w:val="000000" w:themeColor="text1"/>
          <w:sz w:val="28"/>
          <w:szCs w:val="28"/>
        </w:rPr>
        <w:t xml:space="preserve">The </w:t>
      </w:r>
      <w:r w:rsidR="001005E2" w:rsidRPr="006B48D7">
        <w:rPr>
          <w:rFonts w:ascii="Times New Roman" w:hAnsi="Times New Roman" w:cs="Times New Roman"/>
          <w:color w:val="000000" w:themeColor="text1"/>
          <w:sz w:val="28"/>
          <w:szCs w:val="28"/>
        </w:rPr>
        <w:t>T</w:t>
      </w:r>
      <w:r w:rsidR="00D7627D" w:rsidRPr="006B48D7">
        <w:rPr>
          <w:rFonts w:ascii="Times New Roman" w:hAnsi="Times New Roman" w:cs="Times New Roman"/>
          <w:color w:val="000000" w:themeColor="text1"/>
          <w:sz w:val="28"/>
          <w:szCs w:val="28"/>
        </w:rPr>
        <w:t>reasury will also have online banking services for financial statements on demand, and for electronic payments when necessary.</w:t>
      </w:r>
    </w:p>
    <w:p w14:paraId="0AFEE5A4" w14:textId="270FF702" w:rsidR="004E097D" w:rsidRPr="006B48D7" w:rsidRDefault="004E097D" w:rsidP="007D45F3">
      <w:pPr>
        <w:pStyle w:val="NoSpacing"/>
        <w:rPr>
          <w:rFonts w:ascii="Times New Roman" w:hAnsi="Times New Roman" w:cs="Times New Roman"/>
          <w:color w:val="000000" w:themeColor="text1"/>
          <w:sz w:val="28"/>
          <w:szCs w:val="28"/>
        </w:rPr>
      </w:pPr>
      <w:r w:rsidRPr="006B48D7">
        <w:rPr>
          <w:rFonts w:ascii="Times New Roman" w:hAnsi="Times New Roman" w:cs="Times New Roman"/>
          <w:b/>
          <w:bCs/>
          <w:color w:val="000000" w:themeColor="text1"/>
          <w:sz w:val="28"/>
          <w:szCs w:val="28"/>
        </w:rPr>
        <w:t>24.</w:t>
      </w:r>
      <w:r w:rsidRPr="006B48D7">
        <w:rPr>
          <w:rFonts w:ascii="Times New Roman" w:hAnsi="Times New Roman" w:cs="Times New Roman"/>
          <w:color w:val="000000" w:themeColor="text1"/>
          <w:sz w:val="28"/>
          <w:szCs w:val="28"/>
        </w:rPr>
        <w:t xml:space="preserve"> The stipend for the Retreat Master </w:t>
      </w:r>
      <w:r w:rsidR="006629F5" w:rsidRPr="006B48D7">
        <w:rPr>
          <w:rFonts w:ascii="Times New Roman" w:hAnsi="Times New Roman" w:cs="Times New Roman"/>
          <w:color w:val="000000" w:themeColor="text1"/>
          <w:sz w:val="28"/>
          <w:szCs w:val="28"/>
        </w:rPr>
        <w:t>of</w:t>
      </w:r>
      <w:r w:rsidRPr="006B48D7">
        <w:rPr>
          <w:rFonts w:ascii="Times New Roman" w:hAnsi="Times New Roman" w:cs="Times New Roman"/>
          <w:color w:val="000000" w:themeColor="text1"/>
          <w:sz w:val="28"/>
          <w:szCs w:val="28"/>
        </w:rPr>
        <w:t xml:space="preserve"> the </w:t>
      </w:r>
      <w:r w:rsidR="006629F5" w:rsidRPr="006B48D7">
        <w:rPr>
          <w:rFonts w:ascii="Times New Roman" w:hAnsi="Times New Roman" w:cs="Times New Roman"/>
          <w:color w:val="000000" w:themeColor="text1"/>
          <w:sz w:val="28"/>
          <w:szCs w:val="28"/>
        </w:rPr>
        <w:t>a</w:t>
      </w:r>
      <w:r w:rsidRPr="006B48D7">
        <w:rPr>
          <w:rFonts w:ascii="Times New Roman" w:hAnsi="Times New Roman" w:cs="Times New Roman"/>
          <w:color w:val="000000" w:themeColor="text1"/>
          <w:sz w:val="28"/>
          <w:szCs w:val="28"/>
        </w:rPr>
        <w:t>nnual</w:t>
      </w:r>
      <w:r w:rsidR="006629F5" w:rsidRPr="006B48D7">
        <w:rPr>
          <w:rFonts w:ascii="Times New Roman" w:hAnsi="Times New Roman" w:cs="Times New Roman"/>
          <w:color w:val="000000" w:themeColor="text1"/>
          <w:sz w:val="28"/>
          <w:szCs w:val="28"/>
        </w:rPr>
        <w:t xml:space="preserve"> 3-day weekend</w:t>
      </w:r>
      <w:r w:rsidRPr="006B48D7">
        <w:rPr>
          <w:rFonts w:ascii="Times New Roman" w:hAnsi="Times New Roman" w:cs="Times New Roman"/>
          <w:color w:val="000000" w:themeColor="text1"/>
          <w:sz w:val="28"/>
          <w:szCs w:val="28"/>
        </w:rPr>
        <w:t xml:space="preserve"> Regia Retreat </w:t>
      </w:r>
      <w:r w:rsidR="006629F5" w:rsidRPr="006B48D7">
        <w:rPr>
          <w:rFonts w:ascii="Times New Roman" w:hAnsi="Times New Roman" w:cs="Times New Roman"/>
          <w:color w:val="000000" w:themeColor="text1"/>
          <w:sz w:val="28"/>
          <w:szCs w:val="28"/>
        </w:rPr>
        <w:t xml:space="preserve">shall be given a </w:t>
      </w:r>
      <w:r w:rsidRPr="006B48D7">
        <w:rPr>
          <w:rFonts w:ascii="Times New Roman" w:hAnsi="Times New Roman" w:cs="Times New Roman"/>
          <w:color w:val="000000" w:themeColor="text1"/>
          <w:sz w:val="28"/>
          <w:szCs w:val="28"/>
        </w:rPr>
        <w:t>$1000.00</w:t>
      </w:r>
      <w:r w:rsidR="006629F5" w:rsidRPr="006B48D7">
        <w:rPr>
          <w:rFonts w:ascii="Times New Roman" w:hAnsi="Times New Roman" w:cs="Times New Roman"/>
          <w:color w:val="000000" w:themeColor="text1"/>
          <w:sz w:val="28"/>
          <w:szCs w:val="28"/>
        </w:rPr>
        <w:t xml:space="preserve"> stipend</w:t>
      </w:r>
      <w:r w:rsidRPr="006B48D7">
        <w:rPr>
          <w:rFonts w:ascii="Times New Roman" w:hAnsi="Times New Roman" w:cs="Times New Roman"/>
          <w:color w:val="000000" w:themeColor="text1"/>
          <w:sz w:val="28"/>
          <w:szCs w:val="28"/>
        </w:rPr>
        <w:t xml:space="preserve"> plus travel expenses.</w:t>
      </w:r>
    </w:p>
    <w:p w14:paraId="6D16C5A9" w14:textId="2A788D20" w:rsidR="00727BEC" w:rsidRPr="006B48D7" w:rsidRDefault="006629F5" w:rsidP="007D45F3">
      <w:pPr>
        <w:pStyle w:val="NoSpacing"/>
        <w:rPr>
          <w:rFonts w:ascii="Times New Roman" w:hAnsi="Times New Roman" w:cs="Times New Roman"/>
          <w:sz w:val="28"/>
          <w:szCs w:val="28"/>
        </w:rPr>
      </w:pPr>
      <w:r w:rsidRPr="006B48D7">
        <w:rPr>
          <w:rFonts w:ascii="Times New Roman" w:hAnsi="Times New Roman" w:cs="Times New Roman"/>
          <w:b/>
          <w:bCs/>
          <w:color w:val="000000" w:themeColor="text1"/>
          <w:sz w:val="28"/>
          <w:szCs w:val="28"/>
        </w:rPr>
        <w:t>25.</w:t>
      </w:r>
      <w:r w:rsidRPr="006B48D7">
        <w:rPr>
          <w:rFonts w:ascii="Times New Roman" w:hAnsi="Times New Roman" w:cs="Times New Roman"/>
          <w:color w:val="000000" w:themeColor="text1"/>
          <w:sz w:val="28"/>
          <w:szCs w:val="28"/>
        </w:rPr>
        <w:t xml:space="preserve"> Each council is to obtain their own liability insurance coverage for their functions and other religious activities. The higher council is not responsible for the lower councils</w:t>
      </w:r>
      <w:r w:rsidR="008A772C" w:rsidRPr="006B48D7">
        <w:rPr>
          <w:rFonts w:ascii="Times New Roman" w:hAnsi="Times New Roman" w:cs="Times New Roman"/>
          <w:color w:val="000000" w:themeColor="text1"/>
          <w:sz w:val="28"/>
          <w:szCs w:val="28"/>
        </w:rPr>
        <w:t>’ insurance coverage.</w:t>
      </w:r>
      <w:r w:rsidR="002A024C">
        <w:rPr>
          <w:rFonts w:ascii="Times New Roman" w:hAnsi="Times New Roman" w:cs="Times New Roman"/>
          <w:color w:val="000000" w:themeColor="text1"/>
          <w:sz w:val="28"/>
          <w:szCs w:val="28"/>
        </w:rPr>
        <w:t xml:space="preserve"> The parish is not responsible for any liabilities incurred during a Legion of Mary function.</w:t>
      </w:r>
    </w:p>
    <w:sectPr w:rsidR="00727BEC" w:rsidRPr="006B48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2737E8"/>
    <w:multiLevelType w:val="hybridMultilevel"/>
    <w:tmpl w:val="4A8644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3F0011"/>
    <w:multiLevelType w:val="hybridMultilevel"/>
    <w:tmpl w:val="3BEC3F3C"/>
    <w:lvl w:ilvl="0" w:tplc="1CC047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ECF20FC"/>
    <w:multiLevelType w:val="hybridMultilevel"/>
    <w:tmpl w:val="6C6284F6"/>
    <w:lvl w:ilvl="0" w:tplc="1CC04734">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33C31F2"/>
    <w:multiLevelType w:val="hybridMultilevel"/>
    <w:tmpl w:val="2188B3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B43E34"/>
    <w:multiLevelType w:val="hybridMultilevel"/>
    <w:tmpl w:val="29586A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18B2D76"/>
    <w:multiLevelType w:val="hybridMultilevel"/>
    <w:tmpl w:val="73088648"/>
    <w:lvl w:ilvl="0" w:tplc="0409000F">
      <w:start w:val="1"/>
      <w:numFmt w:val="decimal"/>
      <w:lvlText w:val="%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1B165AE"/>
    <w:multiLevelType w:val="hybridMultilevel"/>
    <w:tmpl w:val="EBFE03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8E567B"/>
    <w:multiLevelType w:val="hybridMultilevel"/>
    <w:tmpl w:val="236AEB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69069312">
    <w:abstractNumId w:val="1"/>
  </w:num>
  <w:num w:numId="2" w16cid:durableId="633215256">
    <w:abstractNumId w:val="2"/>
  </w:num>
  <w:num w:numId="3" w16cid:durableId="137888092">
    <w:abstractNumId w:val="5"/>
  </w:num>
  <w:num w:numId="4" w16cid:durableId="354112293">
    <w:abstractNumId w:val="7"/>
  </w:num>
  <w:num w:numId="5" w16cid:durableId="981276874">
    <w:abstractNumId w:val="0"/>
  </w:num>
  <w:num w:numId="6" w16cid:durableId="1490713512">
    <w:abstractNumId w:val="4"/>
  </w:num>
  <w:num w:numId="7" w16cid:durableId="1876039188">
    <w:abstractNumId w:val="6"/>
  </w:num>
  <w:num w:numId="8" w16cid:durableId="11951216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F7D"/>
    <w:rsid w:val="0002059C"/>
    <w:rsid w:val="00042886"/>
    <w:rsid w:val="00050609"/>
    <w:rsid w:val="00064F51"/>
    <w:rsid w:val="000924F5"/>
    <w:rsid w:val="001005E2"/>
    <w:rsid w:val="00115EDD"/>
    <w:rsid w:val="001A1D94"/>
    <w:rsid w:val="001B5386"/>
    <w:rsid w:val="002A024C"/>
    <w:rsid w:val="002A4F1B"/>
    <w:rsid w:val="00320E7C"/>
    <w:rsid w:val="00485F72"/>
    <w:rsid w:val="004C1F7D"/>
    <w:rsid w:val="004E097D"/>
    <w:rsid w:val="004E5073"/>
    <w:rsid w:val="00501539"/>
    <w:rsid w:val="00556915"/>
    <w:rsid w:val="00654D72"/>
    <w:rsid w:val="006629F5"/>
    <w:rsid w:val="006B48D7"/>
    <w:rsid w:val="00727BEC"/>
    <w:rsid w:val="007D45F3"/>
    <w:rsid w:val="00862AAD"/>
    <w:rsid w:val="00883372"/>
    <w:rsid w:val="008A772C"/>
    <w:rsid w:val="009235FB"/>
    <w:rsid w:val="00983FC5"/>
    <w:rsid w:val="009947F3"/>
    <w:rsid w:val="00A45D27"/>
    <w:rsid w:val="00A61D9D"/>
    <w:rsid w:val="00B80A37"/>
    <w:rsid w:val="00BB0FED"/>
    <w:rsid w:val="00BC2B72"/>
    <w:rsid w:val="00BE6477"/>
    <w:rsid w:val="00C1492E"/>
    <w:rsid w:val="00C206D9"/>
    <w:rsid w:val="00C551DD"/>
    <w:rsid w:val="00D56391"/>
    <w:rsid w:val="00D65015"/>
    <w:rsid w:val="00D7627D"/>
    <w:rsid w:val="00E8126B"/>
    <w:rsid w:val="00F4724C"/>
    <w:rsid w:val="00F727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3CA4E"/>
  <w15:chartTrackingRefBased/>
  <w15:docId w15:val="{EDDCEA71-61C8-453D-A9F2-1FF8B5188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1F7D"/>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C1F7D"/>
    <w:pPr>
      <w:spacing w:after="0" w:line="240" w:lineRule="auto"/>
    </w:pPr>
  </w:style>
  <w:style w:type="paragraph" w:styleId="ListParagraph">
    <w:name w:val="List Paragraph"/>
    <w:basedOn w:val="Normal"/>
    <w:uiPriority w:val="34"/>
    <w:qFormat/>
    <w:rsid w:val="00D65015"/>
    <w:pPr>
      <w:ind w:left="720"/>
      <w:contextualSpacing/>
    </w:pPr>
  </w:style>
  <w:style w:type="paragraph" w:styleId="BalloonText">
    <w:name w:val="Balloon Text"/>
    <w:basedOn w:val="Normal"/>
    <w:link w:val="BalloonTextChar"/>
    <w:uiPriority w:val="99"/>
    <w:semiHidden/>
    <w:unhideWhenUsed/>
    <w:rsid w:val="001005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05E2"/>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034048-B72F-410E-8706-DA70DDB81F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Pages>
  <Words>1670</Words>
  <Characters>9523</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dc:creator>
  <cp:keywords/>
  <dc:description/>
  <cp:lastModifiedBy>Segunda Acosta</cp:lastModifiedBy>
  <cp:revision>4</cp:revision>
  <cp:lastPrinted>2020-03-14T21:04:00Z</cp:lastPrinted>
  <dcterms:created xsi:type="dcterms:W3CDTF">2026-03-07T02:13:00Z</dcterms:created>
  <dcterms:modified xsi:type="dcterms:W3CDTF">2026-03-14T16:41:00Z</dcterms:modified>
</cp:coreProperties>
</file>